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Газета муниципального образования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D79B8" w:rsidRDefault="002D79B8" w:rsidP="002D79B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95AF3">
        <w:rPr>
          <w:rFonts w:ascii="Times New Roman" w:hAnsi="Times New Roman"/>
          <w:b/>
          <w:sz w:val="20"/>
          <w:szCs w:val="20"/>
        </w:rPr>
        <w:t>№</w:t>
      </w:r>
      <w:r w:rsidR="00CC247C">
        <w:rPr>
          <w:rFonts w:ascii="Times New Roman" w:hAnsi="Times New Roman"/>
          <w:b/>
          <w:sz w:val="20"/>
          <w:szCs w:val="20"/>
          <w:u w:val="single"/>
        </w:rPr>
        <w:t xml:space="preserve">  7</w:t>
      </w:r>
      <w:r w:rsidR="00295AF3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295AF3">
        <w:rPr>
          <w:rFonts w:ascii="Times New Roman" w:hAnsi="Times New Roman"/>
          <w:b/>
          <w:sz w:val="20"/>
          <w:szCs w:val="20"/>
        </w:rPr>
        <w:t xml:space="preserve"> </w:t>
      </w:r>
      <w:r w:rsidR="00CC247C">
        <w:rPr>
          <w:rFonts w:ascii="Times New Roman" w:hAnsi="Times New Roman"/>
          <w:b/>
          <w:sz w:val="20"/>
          <w:szCs w:val="20"/>
        </w:rPr>
        <w:t xml:space="preserve">  от 23 августа</w:t>
      </w:r>
      <w:r>
        <w:rPr>
          <w:rFonts w:ascii="Times New Roman" w:hAnsi="Times New Roman"/>
          <w:b/>
          <w:sz w:val="20"/>
          <w:szCs w:val="20"/>
        </w:rPr>
        <w:t xml:space="preserve"> 2016 года</w:t>
      </w:r>
    </w:p>
    <w:p w:rsidR="002D79B8" w:rsidRDefault="002D79B8" w:rsidP="002D79B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  <w:bookmarkStart w:id="0" w:name="_GoBack"/>
      <w:bookmarkEnd w:id="0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2D79B8" w:rsidRDefault="002D79B8" w:rsidP="002D79B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2D79B8" w:rsidRDefault="002D79B8" w:rsidP="00D0494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Форма аукциона:</w:t>
      </w:r>
      <w:r>
        <w:rPr>
          <w:rFonts w:ascii="Times New Roman" w:hAnsi="Times New Roman"/>
          <w:sz w:val="20"/>
          <w:szCs w:val="20"/>
        </w:rPr>
        <w:t xml:space="preserve">  открытая  по  составу  участников и по форме подачи предложений о цене имущества.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Организатор торгов: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89501072757.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Предмет аукциона:</w:t>
      </w:r>
      <w:r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</w:t>
      </w:r>
      <w:r w:rsidR="00CC247C">
        <w:rPr>
          <w:rFonts w:ascii="Times New Roman" w:hAnsi="Times New Roman"/>
          <w:sz w:val="20"/>
          <w:szCs w:val="20"/>
        </w:rPr>
        <w:t>стровым номером 85:02:090502:132</w:t>
      </w:r>
      <w:r>
        <w:rPr>
          <w:rFonts w:ascii="Times New Roman" w:hAnsi="Times New Roman"/>
          <w:sz w:val="20"/>
          <w:szCs w:val="20"/>
        </w:rPr>
        <w:t xml:space="preserve">, расположенный по адресу: иркутская область, Баяндаевский район. урочище «Халангой» для ведения крестьянского (фермерского) хозяйства, общей площадью </w:t>
      </w:r>
      <w:r w:rsidR="00CC247C">
        <w:rPr>
          <w:rFonts w:ascii="Times New Roman" w:hAnsi="Times New Roman"/>
          <w:sz w:val="20"/>
          <w:szCs w:val="20"/>
        </w:rPr>
        <w:t>3588+/-524</w:t>
      </w:r>
      <w:r>
        <w:rPr>
          <w:rFonts w:ascii="Times New Roman" w:hAnsi="Times New Roman"/>
          <w:sz w:val="20"/>
          <w:szCs w:val="20"/>
        </w:rPr>
        <w:t xml:space="preserve"> кв</w:t>
      </w:r>
      <w:proofErr w:type="gramStart"/>
      <w:r>
        <w:rPr>
          <w:rFonts w:ascii="Times New Roman" w:hAnsi="Times New Roman"/>
          <w:sz w:val="20"/>
          <w:szCs w:val="20"/>
        </w:rPr>
        <w:t>.м</w:t>
      </w:r>
      <w:proofErr w:type="gramEnd"/>
      <w:r>
        <w:rPr>
          <w:rFonts w:ascii="Times New Roman" w:hAnsi="Times New Roman"/>
          <w:sz w:val="20"/>
          <w:szCs w:val="20"/>
        </w:rPr>
        <w:br/>
        <w:t xml:space="preserve">Аукцион проводится на основании постановления главы МО «Покровка» от </w:t>
      </w:r>
      <w:r w:rsidR="00CC247C">
        <w:rPr>
          <w:rFonts w:ascii="Times New Roman" w:hAnsi="Times New Roman"/>
          <w:sz w:val="20"/>
          <w:szCs w:val="20"/>
        </w:rPr>
        <w:t xml:space="preserve">22 </w:t>
      </w:r>
      <w:r w:rsidR="00D0494D">
        <w:rPr>
          <w:rFonts w:ascii="Times New Roman" w:hAnsi="Times New Roman"/>
          <w:sz w:val="20"/>
          <w:szCs w:val="20"/>
        </w:rPr>
        <w:t xml:space="preserve">апреля 2016 года </w:t>
      </w:r>
      <w:r w:rsidR="00D0494D" w:rsidRPr="00295AF3">
        <w:rPr>
          <w:rFonts w:ascii="Times New Roman" w:hAnsi="Times New Roman"/>
          <w:sz w:val="20"/>
          <w:szCs w:val="20"/>
        </w:rPr>
        <w:t>№</w:t>
      </w:r>
      <w:r w:rsidR="00CC247C">
        <w:rPr>
          <w:rFonts w:ascii="Times New Roman" w:hAnsi="Times New Roman"/>
          <w:sz w:val="20"/>
          <w:szCs w:val="20"/>
          <w:u w:val="single"/>
        </w:rPr>
        <w:t xml:space="preserve">  7</w:t>
      </w:r>
      <w:r w:rsidR="00295AF3">
        <w:rPr>
          <w:rFonts w:ascii="Times New Roman" w:hAnsi="Times New Roman"/>
          <w:sz w:val="20"/>
          <w:szCs w:val="20"/>
          <w:u w:val="single"/>
        </w:rPr>
        <w:t xml:space="preserve"> 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>
        <w:rPr>
          <w:rFonts w:ascii="Times New Roman" w:hAnsi="Times New Roman"/>
          <w:sz w:val="20"/>
          <w:szCs w:val="20"/>
        </w:rPr>
        <w:t xml:space="preserve"> «</w:t>
      </w:r>
      <w:r w:rsidR="00CC247C">
        <w:rPr>
          <w:rFonts w:ascii="Times New Roman" w:hAnsi="Times New Roman"/>
          <w:sz w:val="20"/>
          <w:szCs w:val="20"/>
        </w:rPr>
        <w:t>2</w:t>
      </w:r>
      <w:r w:rsidR="00D0494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 w:rsidR="00CC247C">
        <w:rPr>
          <w:rFonts w:ascii="Times New Roman" w:hAnsi="Times New Roman"/>
          <w:sz w:val="20"/>
          <w:szCs w:val="20"/>
        </w:rPr>
        <w:t>сентября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2016 года в </w:t>
      </w:r>
      <w:r w:rsidR="00D0494D">
        <w:rPr>
          <w:rFonts w:ascii="Times New Roman" w:hAnsi="Times New Roman"/>
          <w:sz w:val="20"/>
          <w:szCs w:val="20"/>
        </w:rPr>
        <w:t xml:space="preserve">10.30 </w:t>
      </w:r>
      <w:r>
        <w:rPr>
          <w:rFonts w:ascii="Times New Roman" w:hAnsi="Times New Roman"/>
          <w:sz w:val="20"/>
          <w:szCs w:val="20"/>
        </w:rPr>
        <w:t xml:space="preserve">часов по местному времени по адресу: Иркутская область, Баяндаевский район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д. 15.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>
        <w:rPr>
          <w:rFonts w:ascii="Times New Roman" w:hAnsi="Times New Roman"/>
          <w:sz w:val="20"/>
          <w:szCs w:val="20"/>
        </w:rPr>
        <w:t xml:space="preserve"> «</w:t>
      </w:r>
      <w:r w:rsidR="00CC247C">
        <w:rPr>
          <w:rFonts w:ascii="Times New Roman" w:hAnsi="Times New Roman"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 w:rsidR="00CC247C">
        <w:rPr>
          <w:rFonts w:ascii="Times New Roman" w:hAnsi="Times New Roman"/>
          <w:sz w:val="20"/>
          <w:szCs w:val="20"/>
        </w:rPr>
        <w:t>августа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с 0</w:t>
      </w:r>
      <w:r w:rsidR="00D0494D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.00 часов до </w:t>
      </w:r>
      <w:r w:rsidR="00D0494D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2D79B8" w:rsidRDefault="002D79B8" w:rsidP="002D79B8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1</w:t>
      </w:r>
      <w:r w:rsidR="00CC247C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2016 года в 17.00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16 августа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в 17.00 часов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Срок принятия решения об отказе в проведен</w:t>
      </w:r>
      <w:proofErr w:type="gramStart"/>
      <w:r>
        <w:rPr>
          <w:rFonts w:ascii="Times New Roman" w:hAnsi="Times New Roman"/>
          <w:b/>
          <w:sz w:val="20"/>
          <w:szCs w:val="20"/>
        </w:rPr>
        <w:t>ии  ау</w:t>
      </w:r>
      <w:proofErr w:type="gramEnd"/>
      <w:r>
        <w:rPr>
          <w:rFonts w:ascii="Times New Roman" w:hAnsi="Times New Roman"/>
          <w:b/>
          <w:sz w:val="20"/>
          <w:szCs w:val="20"/>
        </w:rPr>
        <w:t>кциона:</w:t>
      </w:r>
      <w:r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4 сентября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2D79B8" w:rsidRDefault="005D2EDF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Начальная цена – 5</w:t>
      </w:r>
      <w:r w:rsidR="002D79B8">
        <w:rPr>
          <w:rFonts w:ascii="Times New Roman" w:hAnsi="Times New Roman"/>
          <w:sz w:val="20"/>
          <w:szCs w:val="20"/>
        </w:rPr>
        <w:t> 000, «шаг аукциона» - 3%, размер задатка составляет 20% от начальной цены земельного участка и перечисляется на следующие счета: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</w:t>
      </w: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 05343014500) ИНН 8502003200, КПП850201001, р/с 40302810400003000113 Отделение по Иркутской области Сибирского лавного управления центрального банка РФ (Отделение Иркутск г. Иркутск), БИК 042520001, ОКТМО 25607434,  КБК 06311406025050000430 (доходы от продажи земельного участка) за безналичный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л/с 05343014500), ИНН 850201001, р/с 40116810318350011776 Иркутское ОСБ 8586/0154, БИК 042520607, ОКТМО 25607434, КБК 06311406025050000430 (доходы от продажи земельного участка) за 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Заявка (установленной формы) на участие в аукционе принимается с комплектом следующих документов: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копии паспорта (для физических лиц)</w:t>
      </w:r>
      <w:proofErr w:type="gramStart"/>
      <w:r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</w:t>
      </w:r>
      <w:proofErr w:type="gramStart"/>
      <w:r>
        <w:rPr>
          <w:rFonts w:ascii="Times New Roman" w:hAnsi="Times New Roman"/>
          <w:sz w:val="20"/>
          <w:szCs w:val="20"/>
        </w:rPr>
        <w:t>и</w:t>
      </w:r>
      <w:proofErr w:type="gramEnd"/>
      <w:r>
        <w:rPr>
          <w:rFonts w:ascii="Times New Roman" w:hAnsi="Times New Roman"/>
          <w:sz w:val="20"/>
          <w:szCs w:val="20"/>
        </w:rPr>
        <w:t xml:space="preserve"> 5 (пяти) дней по цене предложенной Победителем аукциона. 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</w:t>
      </w:r>
      <w:proofErr w:type="gramStart"/>
      <w:r>
        <w:rPr>
          <w:rFonts w:ascii="Times New Roman" w:hAnsi="Times New Roman"/>
          <w:sz w:val="20"/>
          <w:szCs w:val="20"/>
        </w:rPr>
        <w:t>Ответственный за выпуск:</w:t>
      </w:r>
      <w:proofErr w:type="gramEnd"/>
      <w:r>
        <w:rPr>
          <w:rFonts w:ascii="Times New Roman" w:hAnsi="Times New Roman"/>
          <w:sz w:val="20"/>
          <w:szCs w:val="20"/>
        </w:rPr>
        <w:t xml:space="preserve"> Мешков Т.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</w:p>
    <w:p w:rsidR="004C12DC" w:rsidRP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Тираж: 50 экз. Подписан в печать 04.02.2016 г. Адрес редакции: Иркутская область, Баяндаевский район,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дом 15. Печать в Администрации МО «Покровка»</w:t>
      </w:r>
    </w:p>
    <w:sectPr w:rsidR="004C12DC" w:rsidRPr="002D79B8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9B8"/>
    <w:rsid w:val="00070AF3"/>
    <w:rsid w:val="00186B7D"/>
    <w:rsid w:val="00295AF3"/>
    <w:rsid w:val="002B3EE2"/>
    <w:rsid w:val="002D79B8"/>
    <w:rsid w:val="004C12DC"/>
    <w:rsid w:val="004C557E"/>
    <w:rsid w:val="00575C45"/>
    <w:rsid w:val="005D2EDF"/>
    <w:rsid w:val="007818BC"/>
    <w:rsid w:val="007A1FA1"/>
    <w:rsid w:val="009A01F3"/>
    <w:rsid w:val="00A0724A"/>
    <w:rsid w:val="00CC247C"/>
    <w:rsid w:val="00D0494D"/>
    <w:rsid w:val="00E36DFA"/>
    <w:rsid w:val="00EB200C"/>
    <w:rsid w:val="00ED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5</cp:revision>
  <dcterms:created xsi:type="dcterms:W3CDTF">2016-03-31T02:57:00Z</dcterms:created>
  <dcterms:modified xsi:type="dcterms:W3CDTF">2016-10-20T03:23:00Z</dcterms:modified>
</cp:coreProperties>
</file>