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2C8" w:rsidRPr="00B362C8" w:rsidRDefault="00B362C8" w:rsidP="00B36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﻿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03.07.2019г. № 29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РОССИЙСКАЯ ФЕДЕРАЦИЯ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ИРКУТСКАЯ ОБЛАСТЬ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МУНИЦИПАЛЬНОЕ ОБРАЗОВАНИЕ «ПОКРОВКА»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АДМИНИСТРАЦИЯ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B362C8" w:rsidRPr="00B362C8" w:rsidRDefault="00B362C8" w:rsidP="00B362C8">
      <w:pPr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 </w:t>
      </w:r>
    </w:p>
    <w:p w:rsidR="00B362C8" w:rsidRPr="00B362C8" w:rsidRDefault="00B362C8" w:rsidP="00B362C8">
      <w:pPr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ОБ УТВЕРЖДЕНИИ АДМИНИСТРАТИВНОГО РЕГЛАМЕНТА ПРЕДОСТАВЛЕНИЯ МУНИЦИПАЛЬНОЙ УСЛУГИ «ОКАЗАНИЕ ИМУЩЕСТВЕННОЙ ПОДДЕРЖКИ СУБЪЕКТАМ МАЛОГО И СРЕДНЕГО ПРЕДПРИНИМАТЕЛЬСТВА ПУТЕМ ПРЕДОСТАВЛЕНИЯ МУНИЦИПАЛЬНОГО ИМУЩЕСТВА, ВКЛЮЧЕННОГО В ПЕРЕЧЕНЬ МУНИЦИПАЛЬНОГО ИМУЩЕСТВА,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МАЛОГО И СРЕДНЕГО ПРЕДПРИНИМАТЕЛЬСТВА» </w:t>
      </w:r>
    </w:p>
    <w:p w:rsidR="00B362C8" w:rsidRPr="00B362C8" w:rsidRDefault="00B362C8" w:rsidP="00B362C8">
      <w:pPr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 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 </w:t>
      </w:r>
      <w:r w:rsidRPr="00B362C8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№131-ФЗ «Об общих принципах организации местного самоуправления в РФ», Федеральным законом от 24.07.2007  № 209-ФЗ «О развитии малого и среднего предпринимательства в Российской Федерации», Уставом МО «Покровка»,  а также порядка и условиях предоставления указанного имущества в аренду" в целях повышения качества и доступности предоставляемых муниципальных услуг Администрация муниципального образования «Покровка»: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Arial" w:eastAsia="Times New Roman" w:hAnsi="Arial" w:cs="Arial"/>
          <w:sz w:val="30"/>
          <w:szCs w:val="30"/>
          <w:lang w:eastAsia="ru-RU"/>
        </w:rPr>
        <w:t>Постановляю: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Arial" w:eastAsia="Times New Roman" w:hAnsi="Arial" w:cs="Arial"/>
          <w:sz w:val="30"/>
          <w:szCs w:val="30"/>
          <w:lang w:eastAsia="ru-RU"/>
        </w:rPr>
        <w:lastRenderedPageBreak/>
        <w:t> 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Административный регламент предоставления муниципальной услуги «Оказание имущественной поддержки субъектам малого и среднего предпринимательства путем предоставления муниципального имущества, включенного в перечень муниципального имущества МО «Покровка»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  поддержки малого и среднего предпринимательства» (прилагается).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Контроль за исполнением данного постановления оставляю за собой 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3.Настоящее постановление вступает в силу со дня его официального опубликования.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МО «Покровка»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 Багинов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Courier New" w:eastAsia="Times New Roman" w:hAnsi="Courier New" w:cs="Courier New"/>
          <w:sz w:val="24"/>
          <w:szCs w:val="24"/>
          <w:lang w:eastAsia="ru-RU"/>
        </w:rPr>
        <w:t>Приложение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 к постановлению Администрации МО «Покровка»                                                                          от 03.07.2019 № 29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Административный регламент предоставления муниципальной услуги 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«Оказание имущественной поддержки субъектам малого и среднего предпринимательства путем предоставления муниципального имущества, включенного в перечень муниципального имущества, предназначенного для передачи во владение  и (или) пользование субъектам малого и среднего предпринимательства и организациям, образующим  инфраструктуру  поддержки малого и среднего предпринимательства»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Административный регламент предоставления муниципальной услуги «Оказание имущественной поддержки субъектам малого и среднего предпринимательства путем предоставления муниципального имущества, предназначенного для передачи во владение  и (или) пользование субъектам малого и среднего предпринимательства и организациям, образующим  инфраструктуру поддержки малого и среднего предпринимательства», (далее - муниципальная услуга) разработан в соответствии с Федеральным </w:t>
      </w:r>
      <w:hyperlink r:id="rId4" w:history="1">
        <w:r w:rsidRPr="00B362C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27.07.2010 № 210-ФЗ «Об организации предоставления государственных и муниципальных услуг» в целях установления порядка предоставления муниципальной услуги и повышения качества её предоставления.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В качестве заявителей могут выступать юридические лица и индивидуальные предприниматели, относящиеся к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субъекты МСП), заинтересованные в использовании </w:t>
      </w: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муниципального имущества, включенного в перечень муниципального имущества предназначенного для передачи во владение и (или) пользование субъектам МСП и организациям, образующим инфраструктуру поддержки субъектов МСП (далее - Перечень имущества), обратившиеся в Администрацию МО «Покровка» с заявлением о предоставлении муниципальной услуги.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Информирование о предоставлении муниципальной услуги, в том числе о месте нахождения и графике работы Администрации МО «Покровка», предоставляющей муниципальную услугу, осуществляется: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1.3.1. В Администрации: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устной форме при личном обращении;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с использованием телефонной связи;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письменным заявлениям.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1.3.2. Посредством размещения информации на официальном сайте МО «Покровка»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1.3.3. Посредством размещения информационных стендов в Администрации.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информационных стендах содержится следующая информация: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  график работы, номера телефонов, адрес интернет-сайта и электронной почты;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перечень документов, необходимых для получения муниципальной услуги;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образцы заявлений.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Консультирование по вопросам предоставления муниципальной услуги осуществляется бесплатно по телефону:</w:t>
      </w:r>
      <w:r w:rsidRPr="00B362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89500774367 и по электронной почте:  </w:t>
      </w:r>
      <w:hyperlink r:id="rId5" w:history="1">
        <w:r w:rsidRPr="00B362C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mopokrovka@yandex.ru</w:t>
        </w:r>
      </w:hyperlink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заявителей по электронной почте должно осуществляться не позднее 10 рабочих дней с момента получения сообщения. Срок рассмотрения заявлений заявителей о порядке предоставления муниципальной услуги с учетом времени подготовки ответа заявителю не должен превышать 15 рабочих дней с момента получения заявления.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ответах на телефонные звонки и устные обращения работники в рамках своей компетенции подробно и в вежливой (корректной) форме информируют обратившихся по интересующим их вопросам. Информирование должно проводиться без больших пауз, лишних слов, оборотов и эмоций. Ответ на телефонный звонок должен начинаться информацией о названии учреждения (органа, предоставляющего муниципальную услугу), фамилии, имени и отчестве работника, принявшего телефонный звонок. Рекомендуемое время телефонного разговора - не более 10 минут, личного устного информирования - не более 15 минут. При невозможности работника, принявшего телефонный звонок, самостоятельно ответить на поставленные вопросы, телефонный звонок может быть переадресован (переведен) на другого работника. Индивидуальное </w:t>
      </w: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письменное информирование (по электронной почте) осуществляется направлением электронного письма на адрес электронной почты заявителя и должно содержать четкий ответ на поставленные вопросы.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70"/>
      <w:bookmarkEnd w:id="0"/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Прием заявления и прилагаемых к нему документов о предоставлении муниципальной услуги осуществляется в Администрации по адресу: Иркутская область , Баяндаевский район , с. Покровка , ул. Терешковой,15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приема заявителей: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Понедельник, вторник, среда: с 9.00 до 17.00 часов,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четверг: не приемный день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пятница: с 9-00 до 13-00 часов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перерыв с 13-00 до 14-00 часов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заявлений и выдача документов по результатам рассмотрения заявлений осуществляются в Администрации по адресу: Иркутская область , Баяндаевский район , с. Покровка , ул. Терешковой,15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приема заявителей: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Понедельник, вторник, среда: с 9.00 до 17.00 часов,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четверг: не приемный день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пятница: с 9-00 до 13-00 часов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перерыв с 13-00 до 14-00 часов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 для направления письменных заявлений и документов: 669120 Иркутская область , Баяндаевский район , с. Покровка , ул. Терешковой,15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приема заявителей: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Понедельник, вторник, среда: с 9.00 до 17.00 часов,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четверг: не приемный день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пятница: с 9-00 до 13-00 часов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перерыв с 13-00 до 14-00 часов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электронной почте: </w:t>
      </w:r>
      <w:hyperlink r:id="rId6" w:history="1">
        <w:r w:rsidRPr="00B362C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mopokrovka@yandex.ru</w:t>
        </w:r>
      </w:hyperlink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работы: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Понедельник, вторник, среда: с 9.00 до 17.00 часов,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четверг: не приемный день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пятница: с 9-00 до 13-00 часов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перерыв с 13-00 до 14-00 часов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суббота, воскресенье - выходной.</w:t>
      </w:r>
    </w:p>
    <w:p w:rsidR="00B362C8" w:rsidRPr="00B362C8" w:rsidRDefault="00B362C8" w:rsidP="00B362C8">
      <w:pP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2.Стандарт предоставления муниципальной услуги</w:t>
      </w:r>
    </w:p>
    <w:p w:rsidR="00B362C8" w:rsidRPr="00B362C8" w:rsidRDefault="00B362C8" w:rsidP="00B362C8">
      <w:pPr>
        <w:spacing w:before="100" w:beforeAutospacing="1" w:after="100" w:afterAutospacing="1" w:line="240" w:lineRule="auto"/>
        <w:ind w:lef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Наименование муниципальной услуги.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ind w:lef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- «Оказание имущественной поддержки субъектам малого и среднего предпринимательства путем предоставления муниципального имущества МО «Покровка»,включенного в перечень муниципального имущества, предназначенного для передачи во владение  и (или) пользование субъектам малого и среднего предпринимательства и организациям, образующим  инфраструктуру поддержки малого и среднего предпринимательства»</w:t>
      </w:r>
    </w:p>
    <w:p w:rsidR="00B362C8" w:rsidRPr="00B362C8" w:rsidRDefault="00B362C8" w:rsidP="00B362C8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2.2.Муниципальная услуга предоставляется Администрацией .</w:t>
      </w:r>
    </w:p>
    <w:p w:rsidR="00B362C8" w:rsidRPr="00B362C8" w:rsidRDefault="00B362C8" w:rsidP="00B362C8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В предоставлении муниципальной услуги в рамках межведомственного взаимодействия принимают участие налоговые органы в части предоставления информации, необходимой для ее оказания.</w:t>
      </w:r>
    </w:p>
    <w:p w:rsidR="00B362C8" w:rsidRPr="00B362C8" w:rsidRDefault="00B362C8" w:rsidP="00B362C8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2.4.  Результатом предоставления муниципальной услуги являются:</w:t>
      </w:r>
    </w:p>
    <w:p w:rsidR="00B362C8" w:rsidRPr="00B362C8" w:rsidRDefault="00B362C8" w:rsidP="00B362C8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проведении аукциона - договор, заключенный Администрацией в целях поддержки субъекта МСП с победителем аукциона либо с участником аукциона, который сделал предпоследнее предложение о цене договора, на условиях, указанных в поданной победителем заявке на участие в аукционе и установленных документацией об аукционе (в случае уклонения победителя от заключения договора аренды)</w:t>
      </w:r>
    </w:p>
    <w:p w:rsidR="00B362C8" w:rsidRPr="00B362C8" w:rsidRDefault="00B362C8" w:rsidP="00B362C8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признании аукциона несостоявшимся - договор, заключенный с единственным участником, подавшим заявку на аукцион;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решение Администрации  об отказе в оказании субъекту МСП имущественной поддержки путем предоставления муниципального имущества, включенного в Перечень имущества. </w:t>
      </w:r>
    </w:p>
    <w:p w:rsidR="00B362C8" w:rsidRPr="00B362C8" w:rsidRDefault="00B362C8" w:rsidP="00B362C8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2.5.Общий срок предоставления муниципальной услуги:</w:t>
      </w:r>
    </w:p>
    <w:p w:rsidR="00B362C8" w:rsidRPr="00B362C8" w:rsidRDefault="00B362C8" w:rsidP="00B362C8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Максимальный срок предоставления муниципальной услуги составляет 90 календарных дней с даты поступления в Администрацию заявления об оказании имущественной поддержки (с учетом времени отбора независимого оценщика для оказания услуги по составлению отчета арендной платы муниципального имущества).</w:t>
      </w:r>
    </w:p>
    <w:p w:rsidR="00B362C8" w:rsidRPr="00B362C8" w:rsidRDefault="00B362C8" w:rsidP="00B362C8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2.6.  Правовые основания для предоставления муниципальной услуги:</w:t>
      </w:r>
    </w:p>
    <w:p w:rsidR="00B362C8" w:rsidRPr="00B362C8" w:rsidRDefault="00B362C8" w:rsidP="00B362C8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Гражданский кодекс Российской Федерации (часть вторая) от 26.01.1996 № 14-ФЗ;</w:t>
      </w: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Федеральный закон от 06.10.2003 № 131-ФЗ «Об общих принципах организации местного самоуправления в Российской Федерации»;</w:t>
      </w: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Федеральный закон от 26.07.2006 № 135-ФЗ «О защите конкуренции»;</w:t>
      </w: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Федеральный закон от 27.07.2010 № 210-ФЗ «Об организации предоставления </w:t>
      </w: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государственных и муниципальных услуг»;</w:t>
      </w: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Федеральный закон от 06.04.2011 № 63-ФЗ «Об электронной подписи»;</w:t>
      </w: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Федеральный закон от 24.07.2007 года № 209-ФЗ «О развитии малого и среднего предпринимательства в Российской Федерации»;</w:t>
      </w:r>
    </w:p>
    <w:p w:rsidR="00B362C8" w:rsidRPr="00B362C8" w:rsidRDefault="00B362C8" w:rsidP="00B362C8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Федеральной антимонопольной службы Российской Федерации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постановление Правительства Российской Федерации от 22.07.2008 года № 556 «О предельных значениях выручки от реализации товаров (работ, услуг) для каждой категории субъектов малого и среднего предпринимательства»;</w:t>
      </w:r>
    </w:p>
    <w:p w:rsidR="00B362C8" w:rsidRPr="00B362C8" w:rsidRDefault="00B362C8" w:rsidP="00B362C8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Устав МО;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2.7.Исчерпывающий перечень документов, необходимых в соответствии с нормативными правовыми актами для предоставления муниципальной услуги.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2.7.1. Для предоставления муниципальной услуги в Администрацию представляются следующие документы, необходимые для принятия решения об оказании субъекту МСП имущественной поддержки либо ее отказе: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заявление субъекта МСП об оказании имущественной поддержки, составленное по форме, указанной в приложении 1  к настоящему Административному регламенту;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копия учредительных документов заявителя (для юридических лиц);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3) копия документа, удостоверяющего личность индивидуального предпринимателя;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4) копия документа, подтверждающего права(полномочия) на осуществление действий от имени субъекта МСП, в т.ч. на предоставление и подписание документов;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5) документы, подтверждающие статус субъекта МСП: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справка о составе участников и доле их участия в уставном (складочном) капитале (паевом фонде) юридического лица;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 среднесписочной численности работников за предшествующий календарный год по форме, утвержденной Приказом ФНС России от 29.03.2007 № ММ-3-25/174@ «Об утверждении формы Сведений о среднесписочной численности работников за предшествующий календарный год», с отметкой налогового органа.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в порядке межведомственного взаимодействия самостоятельно запрашивает в налоговом органе выписку из Единого государственного реестра юридических лиц (Единого государственного реестра индивидуальных предпринимателей).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6) решение уполномоченного органа юридического лица  (выписка из решения) о совершении (одобрении) сделки (если это необходимо в соответствии с учредительными документами заявителя).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2.7.2. Субъект МСП вправе представить вместе с заявлением нижеперечисленные документы, при этом они не могут быть затребованы у заявителя: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выписка из государственного реестра юридических лиц;</w:t>
      </w: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выписка из государственного реестра индивидуальных предпринимателей;</w:t>
      </w: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2.7.3. Администрация не вправе требовать от заявителя представления документов, которые находятся в распоряжении Администрации и иных государственных органов, иных государственных организаций, в соответствии с нормативными правовыми актами Российской Федерации, нормативными правовыми актами субъектов Российской Федерации, муниципальными нормативными правовыми актами.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2.7.4. При предоставлении муниципальной услуги Администрации 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2.7.5. К документам, прилагаемым к заявлению, составленным на иностранном языке, должен прилагаться нотариально заверенный перевод на русский язык.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2.7.6. В представленных документах должны отсутствовать подчистки, приписки, зачеркнутые слова и иные неоговоренные исправления, а также записи, исполненные карандашом. Текст представленных документов должен быть написан ясно и четко.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Исчерпывающий перечень оснований для отказа в приеме документов, необходимых для предоставления муниципальной услуги: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заявление о предоставлении муниципальной услуги подписано лицом, полномочия которого документально не подтверждены (или не подписано уполномоченным лицом);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отсутствие у заявителя соответствующих полномочий на получение муниципальной услуги;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представлены незаверенные копии документов или представлены копии документов, которые должны быть представлены в подлиннике;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представление заявителем документов, имеющих исправления, серьезные повреждения, не позволяющие однозначно истолковать их содержание, отсутствие обратного адреса, подписи, печати и т.п.;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5) документы имеют подчистки, приписки, наличие зачеркнутых слов, нерасшифрованных сокращений, исправлений, за исключением исправлений, скрепленных печатью и заверенных подписью заявителя или уполномоченного должностного лица;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несоответствие заявления требованиям </w:t>
      </w:r>
      <w:hyperlink r:id="rId7" w:anchor="P110" w:history="1">
        <w:r w:rsidRPr="00B362C8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подпункта  1 пункта 2.7.1</w:t>
        </w:r>
      </w:hyperlink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7) к заявлению не приложены документы, указанные в </w:t>
      </w:r>
      <w:hyperlink r:id="rId8" w:anchor="P117" w:history="1">
        <w:r w:rsidRPr="00B362C8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пункте 2.7.1</w:t>
        </w:r>
      </w:hyperlink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может быть отказано заявителю в приеме дополнительных документов при наличии пожелания их сдачи.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2.9.Исчерпывающий перечень оснований для приостановления или отказа в предоставлении муниципальной услуги: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  Решение от отказе в оказании имущественной поддержки принимается в случаях: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-поступления заявления от заявителя, не относящегося к субъектам МСП и организациям, образующим инфраструктуру поддержки субъектов МСП, о передаче во владение и (или) пользование имущества, включенного в Перечень имущества;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-поступления заявления об оказании имущественной поддержки путем передачи муниципального имущества, находящегося во владении и (или) пользовании, и до истечения срока действия соответствующего договора остается более четырех месяцев;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-поступления заявления от заявителя об оказании имущественной поддержки о передаче во владение и (или) пользование имущества, не включенного в Перечень имущества;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поступления заявления</w:t>
      </w:r>
      <w:r w:rsidRPr="00B362C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субъекта МСП, в отношении которого в соответствии с частью 3 статьи 14 Федерального закона от 24. 07.2007 года № 209-ФЗ «О развитии малого и среднего в Российской Федерации» (далее - Закон о развитии малого предпринимательства) не может оказываться поддержка;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-если не представлены документы, указанные в п. 2.7.1. настоящего Административного регламента, либо представление неполного комплекта документов, за исключением документов, имеющихся в распоряжении Администрации, органов государственной власти и иных государственных организаций;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если ранее в отношении заявителя - субъекта МСП было принято решение об оказании аналогичной поддержки и сроки ее оказания не истекли;</w:t>
      </w:r>
    </w:p>
    <w:p w:rsidR="00B362C8" w:rsidRPr="00B362C8" w:rsidRDefault="00B362C8" w:rsidP="00B362C8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если с момента признания субъекта МСП допустившим нарушение порядка и условий оказания поддержки, в том числе не обеспечившим целевого использования средств поддержки, прошло менее чем три года.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2.10.Предоставление муниципальной услуги осуществляется бесплатно.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2.11. Требования к организации и ведению приема получателей муниципальной услуги.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заявителей ведется в Администрации.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документов осуществляется в здании Администрации.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ожидания в очереди при обращении о предоставлении муниципальной услуги и при получении результата предоставления муниципальной услуги - 15 минут.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2.12. Требования к помещениям, в которых предоставляется муниципальная услуга,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2.12.1. Помещение, в котором предоставляется муниципальная услуга, оборудуется вывеской (табличкой), содержащей информацию о полном наименовании органа, предоставляющего муниципальную услугу. Информационная табличка размещается рядом с входом так, чтобы ее хорошо видели посетители.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2.12.2. Залы ожидания, места для заполнения запросов о предоставлении муниципальной услуги оборудуются информационными стендами, стульями и столами (стойками для письма) для возможности оформления документов. На видном месте размещаются схемы расположения средств пожаротушения и путей эвакуации заявителей и сотрудников.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2.12.3. На информационном стенде, расположенном в непосредственной близости от помещения, где предоставляется муниципальная услуга, на официальном сайте МО «Покровка» о предоставляемой муниципальной услуге. 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2.12.4. Для осуществления приема граждан-инвалидов, в том числе слепых (слабовидящих), глухих (слабослышащих), передвигающихся с помощью кресел-колясок должны быть созданы следующие условия: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помещения оборудованы пандусами, специальными ограждениями и перилами;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обеспечены беспрепятственное передвижение и разворот специальных средств для передвижения кресел-колясок;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столы для инвалидов размещены в стороне от входа с наличием увеличивающего устройства и с учетом беспрепятственного подъезда и поворота специальных средств для передвижения кресел-колясок. 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  возле здания (строения), в котором размещено помещение приема и выдачи документов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парковки специальных автотранспортных средств инвалидов на каждой стоянке выделяется не менее 10% мест (но не менее одного места), которые не должны занимать иные транспортные средства».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2.13. Показатели доступности и качества муниципальной услуги. Критериями доступности и качества оказания муниципальной услуги являются: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удовлетворенность заявителей качеством услуги;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доступность услуги;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доступность информации;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соблюдение сроков предоставления муниципальной услуги;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отсутствие обоснованных жалоб со стороны заявителей по результатам муниципальной услуги.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требованиями к качеству предоставления муниципальной услуги являются: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достоверность предоставляемой заявителем информации о ходе предоставления муниципальной услуги;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наглядность форм предоставляемой информации об административных процедурах;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Состав, последовательность и сроки выполнения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административных процедур (действий), требования к порядку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их выполнения, в том числе особенности выполнения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административных процедур (действий) в электронной форме,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 также особенности выполнения административных процедур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многофункциональных центрах</w:t>
      </w:r>
    </w:p>
    <w:p w:rsidR="00B362C8" w:rsidRPr="00B362C8" w:rsidRDefault="00B362C8" w:rsidP="00B362C8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 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Предоставление муниципальной услуги включает в себя следующие административные процедуры: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прием и регистрация заявления и прилагаемых к нему документов;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рассмотрение заявления и прилагаемых к нему документов;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организация и проведение торгов на право заключения договора аренды муниципального имущества, включенного в Перечень.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Прием и регистрация заявления и прилагаемых к нему документов 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Основанием для начала административной процедуры является поступление заявления с комплектом документов, необходимых для предоставления муниципальной услуги, составленного по форме (приложение 1 к настоящему Административному регламенту).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Заявление регистрируется специалистом Администрации.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Максимальный срок исполнения данной административной процедуры – не более 1 рабочего дня с  даты поступления заявления в  Администрацию.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3.3. Рассмотрение заявления и прилагаемых к нему документов.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3.3.1. Основанием для начала административной процедуры является поступившее специалисту администрации, ответственному за предоставление муниципальной услуги, зарегистрированное в соответствии с пунктом 3.2 настоящего Административного регламента, заявление от субъекта МСП.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3.3.2. Специалист администрации, ответственный за предоставление муниципальной услуги: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-рассматривает заявление в течение 2 дней, взаимодействуя со структурными подразделениями Администрации с учетом их компетенции, на предмет отсутствия оснований для принятия решения об отказе хозяйствующему субъекту в оказании имущественной поддержки на основании пункта 2.9 настоящего Административного регламента;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-осуществляет действия по запросу необходимой информации и документов, которые находятся в распоряжении органов государственной власти и иных организаций, если заявитель их не представил по собственной инициативе.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3.3.3.По результатам рассмотрения заявления специалист администрации, ответственный за предоставление муниципальной услуги: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осуществляет мероприятия по организации оценки на право заключения аренды муниципального имущества.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-в случае отказа от предоставления муниципальной услуг, специалист готовит ответ с мотивированным отказом в оказании имущественной поддержки по основаниям, предусмотренным пунктом 2.9 настоящего Административного регламента.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3.3.4.После получения отчета независимого оценщика на право заключения договора аренды муниципального имущества специалист администрации готовит проект постановления Администрации МО «Покровка»Шуйского муниципального района  об организации и проведении торгов на право заключения договора. 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3.3.5. Результатом административной процедуры является принятие постановления  Администрации МО «Покровка» об организации и проведении торгов на право заключения договора  либо решение Администрации об отказе в оказании имущественной поддержки по основаниям, предусмотренным пунктом 2.9 настоящего Административного регламента.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Организация и проведение торгов на право заключения договора аренды муниципального имущества, включенного в Перечень.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Основанием для начала проведения торгов на право заключения договора аренды имущества, включенного в Перечень имущества, является постановление Администрации МО «Покровка» о проведении  аукциона на право заключения договора аренды.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3.4.2. Организация и проведение торгов на право заключения договора аренды осуществляются в соответствии с порядком, установленным Федеральным </w:t>
      </w:r>
      <w:hyperlink r:id="rId9" w:history="1">
        <w:r w:rsidRPr="00B362C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26.07.2006 № 135-ФЗ «О защите конкуренции».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3.4.3. Заключение договора аренды осуществляется по результатам проведения аукциона. 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3.4.4. Результатом административной процедуры является:</w:t>
      </w:r>
    </w:p>
    <w:p w:rsidR="00B362C8" w:rsidRPr="00B362C8" w:rsidRDefault="00B362C8" w:rsidP="00B362C8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проведении аукциона - договор, заключенный Администрацией в целях поддержки субъекта МСП с победителем аукциона либо с участником аукциона, который сделал предпоследнее предложение о цене договора, на условиях, указанных в поданной победителем заявке на участие в аукционе и установленных документацией об аукционе (в случае уклонения победителя от заключения договора аренды)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признании аукциона несостоявшимся - договор, заключенный с единственным участником, подавшим заявку на аукцион.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Особенности выполнения административных процедур в электронной форме: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Муниципальная услуга не предоставляется в электронной форме.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Особенности выполнения административных процедур в многофункциональных центрах.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Муниципальная услуга не предоставляется в многофункциональных центрах.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4. Формы контроля за исполнением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Административного регламента</w:t>
      </w:r>
    </w:p>
    <w:p w:rsidR="00B362C8" w:rsidRPr="00B362C8" w:rsidRDefault="00B362C8" w:rsidP="00B362C8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Текущий контроль за соблюдением последовательности действий, определенных настоящим Административным регламентом, по предоставлению муниципальной услуги осуществляется Главой поселения.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Контроль за полнотой и качеством предоставления муниципальной услуги включает в себя проведение плановых (в соответствии с утвержденным графиком), но не реже одного раза в год, и внеплановых проверок, проверки могут проводиться по конкретному обращению заявителя.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Плановые и внеплановые проверки проводятся руководителями соответствующих органов, участвующих в предоставлении муниципальной услуги.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плановых проверок полноты и качества предоставления муниципальной услуги осуществляется в соответствии с утвержденным графиком, но не реже одного раза в год.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регламента.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плановых и внеплановых проверок: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проверяется знание ответственными лицами требований настоящего Административного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проверяется соблюдение сроков и последовательности исполнения административных процедур;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выявляются нарушения прав заявителей, недостатки, допущенные в ходе предоставления муниципальной услуги.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проведенных проверок в случае выявления нарушения порядка предоставления муниципальной услуги,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Ответственность должностных лиц, муниципальных служащих за решения и действия (бездействие), принимаемые (осуществляемые) в ходе предоставления муниципальной услуги.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лица, муниципальные служащие, участвующие в предоставлении муниципальной услуги, несут персональную ответственность за принятие решений и действия (бездействия) при предоставлении муниципальной услуги.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Персональная ответственность устанавливается в должностных инструкциях в соответствии с требованиями законодательства Российской Федерации.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формы контроля за предоставлением муниципальной услуги должны отвечать требованиям непрерывности и действенности (эффективности).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Граждане,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Досудебный (внесудебный) порядок обжалования решений и действий (бездействия) должностного лица при предоставлении муниципальной услуги.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hyperlink r:id="rId10" w:anchor="P390" w:history="1">
        <w:r w:rsidRPr="00B362C8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Жалоба</w:t>
        </w:r>
      </w:hyperlink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действие (бездействие) или решение, принятое Главой МО «Покровка» либо уполномоченным им сотрудником Администрации, подается в орган, предоставляющий муниципальную услугу, в письменной форме (Приложение № 2) на бумажном носителе или посредством направления электронного письма.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Жалоба на решения, принятые руководителем органа, предоставляющего муниципальную услугу, рассматривается непосредственно руководителем органа, предоставляющего муниципальную услугу.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Жалоба может быть направлена по почте, с использованием информационно-телекоммуникационной сети Интернет, официального сайта органа, предоставляющего муниципальную услугу, Порталов, а также может быть принята при личном приеме в соответствии с графиком приема.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Жалоба может быть подана: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 письменном виде по адресу: 669120,Иркутская область, Баяндаевский район, с. Покровка, ул.Терешковой ,15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личном приеме в соответствии с графиком, телефон для предварительной записи: 89500648471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Заявитель может обратиться с жалобой на действие (бездействие) или решение, принятое Главой МО «Покровка» либо уполномоченным им сотрудником Администрации при предоставлении муниципальной услуги, в том числе в следующих случаях: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3) требование у заявителя документов, не предусмотренных настоящим Административным регламентом для предоставления муниципальной услуги;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отказ в приеме документов, предоставление которых предусмотрено настоящим Административным регламентом для предоставления муниципальной услуги, у заявителя;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настоящим Административным регламентом;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настоящим Административным регламентом;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11" w:history="1">
        <w:r w:rsidRPr="00B362C8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пунктом 4 части 1 статьи 7</w:t>
        </w:r>
      </w:hyperlink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27.07.2010 № 210-ФЗ "Об организации предоставления государственных и муниципальных услуг".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Жалоба должна содержать: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 наименование органа, предоставляющего муниципальную услугу, ФИО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5.6. По результатам рассмотрения жалобы орган, предоставляющий муниципальную услугу, принимает одно из следующих решений: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настоящим Регламентом, а также в иных формах;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отказывает в удовлетворении жалобы.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рабочего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5.7. В случае установления в ходе или по результатам рассмотрения жалобы признаков административного правонарушения или преступления должностное лицо обязано незамедлительно направить имеющиеся материалы в органы прокуратуры.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Courier New" w:eastAsia="Times New Roman" w:hAnsi="Courier New" w:cs="Courier New"/>
          <w:sz w:val="24"/>
          <w:szCs w:val="24"/>
          <w:lang w:eastAsia="ru-RU"/>
        </w:rPr>
        <w:t>Приложение 1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Главе МО «Покровка»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от __________________________________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(полное наименование юридического лица 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либо Ф.И.О. Индивидуального предпринимателя)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ЗАЯВЛЕНИЕ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            Прошу предоставить в аренду __________________________________________________________________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(наименование имущества и его адрес в соответствии со сведениями, содержащимися в опубликованном перечне имущества области, предназначенного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для передачи во владение и (или) субъектам малого и среднего предпринимательства)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на _________________ для использования____________________________________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      (срок аренды)                                                            (целевое использование)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________________ФИО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«___»________________20__г.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Courier New" w:eastAsia="Times New Roman" w:hAnsi="Courier New" w:cs="Courier New"/>
          <w:sz w:val="24"/>
          <w:szCs w:val="24"/>
          <w:lang w:eastAsia="ru-RU"/>
        </w:rPr>
        <w:t>Приложение 2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                  </w:t>
      </w:r>
      <w:r w:rsidRPr="00B362C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Главе МО «Покровка»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от __________________________________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(полное наименование юридического лица 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либо Ф.И.О. Индивидуального предпринимателя)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390"/>
      <w:bookmarkEnd w:id="1"/>
      <w:r w:rsidRPr="00B362C8">
        <w:rPr>
          <w:rFonts w:ascii="Arial" w:eastAsia="Times New Roman" w:hAnsi="Arial" w:cs="Arial"/>
          <w:sz w:val="24"/>
          <w:szCs w:val="24"/>
          <w:lang w:eastAsia="ru-RU"/>
        </w:rPr>
        <w:t>                                                    ЖАЛОБА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Arial" w:eastAsia="Times New Roman" w:hAnsi="Arial" w:cs="Arial"/>
          <w:sz w:val="24"/>
          <w:szCs w:val="24"/>
          <w:lang w:eastAsia="ru-RU"/>
        </w:rPr>
        <w:t>_______________                                                                ______________</w:t>
      </w:r>
    </w:p>
    <w:p w:rsidR="00B362C8" w:rsidRPr="00B362C8" w:rsidRDefault="00B362C8" w:rsidP="00B362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   (дата)                                                                                        (подпись)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362C8" w:rsidRPr="00B362C8" w:rsidRDefault="00B362C8" w:rsidP="00B36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2C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362C8" w:rsidRDefault="00B362C8">
      <w:bookmarkStart w:id="2" w:name="_GoBack"/>
      <w:bookmarkEnd w:id="2"/>
    </w:p>
    <w:sectPr w:rsidR="00B36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2C8"/>
    <w:rsid w:val="00B3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0DB089-273A-406E-81F2-2928720F6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6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B36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362C8"/>
    <w:rPr>
      <w:color w:val="0000FF"/>
      <w:u w:val="single"/>
    </w:rPr>
  </w:style>
  <w:style w:type="character" w:customStyle="1" w:styleId="hyperlink">
    <w:name w:val="hyperlink"/>
    <w:basedOn w:val="a0"/>
    <w:rsid w:val="00B362C8"/>
  </w:style>
  <w:style w:type="character" w:customStyle="1" w:styleId="sectiontitle">
    <w:name w:val="sectiontitle"/>
    <w:basedOn w:val="a0"/>
    <w:rsid w:val="00B362C8"/>
  </w:style>
  <w:style w:type="paragraph" w:customStyle="1" w:styleId="consplusnormal">
    <w:name w:val="consplusnormal"/>
    <w:basedOn w:val="a"/>
    <w:rsid w:val="00B36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B36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2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pokrovka@yandex.ru" TargetMode="External"/><Relationship Id="rId11" Type="http://schemas.openxmlformats.org/officeDocument/2006/relationships/hyperlink" Target="http://pravo.minjust.ru/" TargetMode="External"/><Relationship Id="rId5" Type="http://schemas.openxmlformats.org/officeDocument/2006/relationships/hyperlink" Target="mailto:mopokrovka@yandex.ru" TargetMode="External"/><Relationship Id="rId10" Type="http://schemas.openxmlformats.org/officeDocument/2006/relationships/hyperlink" Target="https://pravo-search.minjust.ru/bigs/showDocument.html" TargetMode="External"/><Relationship Id="rId4" Type="http://schemas.openxmlformats.org/officeDocument/2006/relationships/hyperlink" Target="http://pravo.minjust.ru/" TargetMode="Externa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5311</Words>
  <Characters>30275</Characters>
  <Application>Microsoft Office Word</Application>
  <DocSecurity>0</DocSecurity>
  <Lines>252</Lines>
  <Paragraphs>71</Paragraphs>
  <ScaleCrop>false</ScaleCrop>
  <Company/>
  <LinksUpToDate>false</LinksUpToDate>
  <CharactersWithSpaces>35515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ForhaxeD</cp:lastModifiedBy>
  <cp:revision>1</cp:revision>
  <dcterms:created xsi:type="dcterms:W3CDTF">2023-03-16T09:10:00Z</dcterms:created>
  <dcterms:modified xsi:type="dcterms:W3CDTF">2023-03-16T09:10:00Z</dcterms:modified>
</cp:coreProperties>
</file>