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51A" w:rsidRPr="005D451A" w:rsidRDefault="00DD0FF7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D0FF7"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01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12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 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78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6C15A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«Покровка»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sz w:val="32"/>
          <w:szCs w:val="32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создания условий для развития 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Покровка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, в соответствии с Федеральными законами  от 06.10.2003 № 131-ФЗ «Об общих принципах организации местного самоуправления в Российской Федерации», 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 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Покровка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Покровка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ПОСТАНОВЛЯЕТ: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D451A" w:rsidRPr="00BE2DC1" w:rsidRDefault="005D451A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:rsidR="005D451A" w:rsidRPr="00BE2DC1" w:rsidRDefault="005D451A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Покровка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:rsidR="005D451A" w:rsidRPr="00BE2DC1" w:rsidRDefault="00BE2DC1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Вестник МО </w:t>
      </w:r>
      <w:r w:rsidR="006C15A5">
        <w:rPr>
          <w:rFonts w:ascii="Arial" w:hAnsi="Arial" w:cs="Arial"/>
          <w:sz w:val="24"/>
          <w:szCs w:val="24"/>
        </w:rPr>
        <w:t>«Покровка»</w:t>
      </w:r>
      <w:r w:rsidRPr="00BE2DC1">
        <w:rPr>
          <w:rFonts w:ascii="Arial" w:hAnsi="Arial" w:cs="Arial"/>
          <w:sz w:val="24"/>
          <w:szCs w:val="24"/>
        </w:rPr>
        <w:t xml:space="preserve"> и на официальном сайте МО «</w:t>
      </w:r>
      <w:r w:rsidR="006C15A5">
        <w:rPr>
          <w:rFonts w:ascii="Arial" w:hAnsi="Arial" w:cs="Arial"/>
          <w:sz w:val="24"/>
          <w:szCs w:val="24"/>
          <w:u w:val="single"/>
        </w:rPr>
        <w:t>Покровка</w:t>
      </w:r>
      <w:r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1A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364399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364399" w:rsidRPr="00BE2DC1" w:rsidSect="0060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51A"/>
    <w:rsid w:val="0035552A"/>
    <w:rsid w:val="00364399"/>
    <w:rsid w:val="005D451A"/>
    <w:rsid w:val="00603443"/>
    <w:rsid w:val="006C15A5"/>
    <w:rsid w:val="00B046AF"/>
    <w:rsid w:val="00BE2DC1"/>
    <w:rsid w:val="00DD0FF7"/>
    <w:rsid w:val="00E66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Покровка</cp:lastModifiedBy>
  <cp:revision>4</cp:revision>
  <dcterms:created xsi:type="dcterms:W3CDTF">2022-12-06T15:47:00Z</dcterms:created>
  <dcterms:modified xsi:type="dcterms:W3CDTF">2022-12-07T07:37:00Z</dcterms:modified>
</cp:coreProperties>
</file>