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EA" w:rsidRPr="00B51AF9" w:rsidRDefault="006C1DEA" w:rsidP="002F046E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Мэру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«Баяндаевский район» </w:t>
      </w: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Табинаеву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</w:p>
    <w:p w:rsidR="006C1DEA" w:rsidRPr="00B51AF9" w:rsidRDefault="006C1DEA" w:rsidP="006C1DE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B51AF9"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6C1DEA" w:rsidRDefault="006C1DEA" w:rsidP="006C1DEA">
      <w:pPr>
        <w:ind w:firstLine="709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E057AA" w:rsidRDefault="00E057A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E057AA" w:rsidRDefault="00E057A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E057AA" w:rsidRDefault="00E057A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E057AA" w:rsidRDefault="00E057A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</w:p>
    <w:p w:rsidR="006C1DEA" w:rsidRDefault="006C1DE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 </w:t>
      </w:r>
      <w:r w:rsidRPr="00312F0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опубликования на сайтах муниципальных образований «Баян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даевский район» в сети Интернет и </w:t>
      </w:r>
      <w:r w:rsidRPr="00312F0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распространения в местах пребывания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«</w:t>
      </w:r>
      <w:r w:rsidR="00327D2D" w:rsidRPr="00327D2D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Штраф за высадку несовершеннолетних из транспорта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заместителя прокурора района </w:t>
      </w:r>
    </w:p>
    <w:p w:rsidR="006C1DEA" w:rsidRDefault="006C1DEA" w:rsidP="006C1DE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младший советник юстиции                                                            Г.В. Михайлова</w:t>
      </w:r>
    </w:p>
    <w:p w:rsidR="006C1DEA" w:rsidRDefault="006C1DEA" w:rsidP="006C1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7AA" w:rsidRDefault="00E057A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7AA" w:rsidRDefault="00E057A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C1DEA" w:rsidRDefault="006C1DEA" w:rsidP="006C1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DEA" w:rsidRDefault="006C1DEA" w:rsidP="006C1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DEA" w:rsidRPr="00B51AF9" w:rsidRDefault="006C1DEA" w:rsidP="006C1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 Ергалова, тел. (8-395-37) 9-13-76</w:t>
      </w:r>
    </w:p>
    <w:p w:rsidR="00327D2D" w:rsidRDefault="00327D2D" w:rsidP="00327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lastRenderedPageBreak/>
        <w:t xml:space="preserve">Штраф за высадку несовершеннолетних из транспорта </w:t>
      </w:r>
    </w:p>
    <w:p w:rsidR="00C96462" w:rsidRDefault="00C96462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>В соответствии с положениями Федерального закона от 20.04.2021 № 98-ФЗ «О внесении изменений в Кодекс Российской Федерации об административных правонарушениях» с 1 мая 2021 года введена административная ответственность за принудительную высадку из общественного транспорта несовершеннолетнего.</w:t>
      </w:r>
      <w:r w:rsidR="00C96462">
        <w:rPr>
          <w:rFonts w:ascii="Times New Roman" w:hAnsi="Times New Roman" w:cs="Times New Roman"/>
          <w:sz w:val="28"/>
          <w:szCs w:val="28"/>
        </w:rPr>
        <w:t xml:space="preserve"> </w:t>
      </w:r>
      <w:r w:rsidRPr="00327D2D">
        <w:rPr>
          <w:rFonts w:ascii="Times New Roman" w:hAnsi="Times New Roman" w:cs="Times New Roman"/>
          <w:sz w:val="28"/>
          <w:szCs w:val="28"/>
        </w:rPr>
        <w:t xml:space="preserve">Так, принудительная высадка из автобуса, трамвая или троллейбуса несовершеннолетнего, не достигшего возраста 16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если эти действия не содержат признаков уголовно наказуемого деяния, влечет наложение административного штрафа на водителя в размере 5 тыс. рублей; на должностных лиц - от 20 тыс. до 30 тыс. рублей.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Напомним, что Федеральным законом от 24.02.2021 № 26-ФЗ «О внесении изменений в Федеральный закон «Устав автомобильного транспорта и городского наземного электрического транспорта» установлен запрет принудительной высадки безбилетного лица, являющегося несовершеннолетним, не достигшим возраста 16 лет, следующего без сопровождения совершеннолетнего лица. В то же время ответственность за указанное деяние не предусматривалась.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административной ответственности за названное правонарушение вызвана тем, что в последние годы в средствах массовой информации неоднократно освещались факты, касающиеся проезда детей школьного и дошкольного возраста в общественном транспорте без билета. Наибольший общественный резонанс вызывали случаи, когда в осенне-зимний период водители высаживали на мороз несовершеннолетних пассажиров, не оплативших по тем или иным причинам проезд. Ранее действовавшая редакция Устава автомобильного транспорта и городского наземного электрического транспорта не устанавливала порядок действий в такой ситуации. Данная проблема разрешена Федеральным законом от 24.02.2021 № 26-ФЗ «О внесении изменений в Федеральный закон «Устав автомобильного транспорта и городского наземного электрического транспорта».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Начиная с 7 марта 2021 года в случаях, если проезд пассажира или перевозка детей подлежит оплате, в том числе с предоставлением льгот по провозной плате, пассажир в течение всей поездки по требованию должностного лица, уполномоченного на осуществление проверки подтверждения оплаты, обязан подтвердить факт оплаты своего проезда, а также проезда следующих вместе с ним детей.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Пассажир, имеющий право на бесплатный или льготный проезд, обязан иметь при себе и предъявлять по требованию представителя перевозчика и (или) должностного лица, уполномоченного на осуществление проверки подтверждения оплаты, документ, подтверждающий право на бесплатный или льготный проезд, и документ, удостоверяющий личность пассажира. Лицо, </w:t>
      </w:r>
      <w:r w:rsidRPr="00327D2D">
        <w:rPr>
          <w:rFonts w:ascii="Times New Roman" w:hAnsi="Times New Roman" w:cs="Times New Roman"/>
          <w:sz w:val="28"/>
          <w:szCs w:val="28"/>
        </w:rPr>
        <w:lastRenderedPageBreak/>
        <w:t xml:space="preserve">отказавшееся от оплаты проезда, и (или) от оплаты перевозки следующих вместе с ним детей, и (или) от оплаты перевозки багажа и (или) провоза ручной клади, обязано покинуть транспортное средство в ближайшем остановочном пункте с детьми, следующими вместе с ним. Вместе с тем, данное требование не распространяется на лицо, не достигшее возраста шестнадцати лет, следующее без сопровождения совершеннолетнего лица. </w:t>
      </w:r>
    </w:p>
    <w:p w:rsidR="00327D2D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>Таким образом, строже регламентировав процедуру проверки подтверждения оплаты проезда, законодатель защитил права несовершеннолетних, которые по различным причинам вынуждены поехать в общественном транспорте «безбилетниками» в отсутствие взрослых сопровождающих его лиц.</w:t>
      </w:r>
    </w:p>
    <w:p w:rsidR="00C96462" w:rsidRPr="00327D2D" w:rsidRDefault="00C96462" w:rsidP="00327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DEA" w:rsidRPr="006C1DEA" w:rsidRDefault="006C1DEA" w:rsidP="006C1D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 w:cs="Times New Roman"/>
          <w:sz w:val="28"/>
        </w:rPr>
        <w:t>Баяндаевского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sectPr w:rsidR="006C1DEA" w:rsidRPr="006C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7E"/>
    <w:rsid w:val="00016270"/>
    <w:rsid w:val="002F046E"/>
    <w:rsid w:val="00327D2D"/>
    <w:rsid w:val="005F757E"/>
    <w:rsid w:val="006C1DEA"/>
    <w:rsid w:val="00C96462"/>
    <w:rsid w:val="00E0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C27C"/>
  <w15:chartTrackingRefBased/>
  <w15:docId w15:val="{FDF77366-CF79-40D0-B905-1A211BF4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04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0F415-D52A-42F6-A8F4-330F1450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Ергалова Анна Германовна</dc:creator>
  <cp:keywords/>
  <dc:description/>
  <cp:lastModifiedBy>Ергалова Анна Германовна</cp:lastModifiedBy>
  <cp:revision>6</cp:revision>
  <cp:lastPrinted>2021-06-09T14:44:00Z</cp:lastPrinted>
  <dcterms:created xsi:type="dcterms:W3CDTF">2021-06-09T14:26:00Z</dcterms:created>
  <dcterms:modified xsi:type="dcterms:W3CDTF">2021-06-09T14:45:00Z</dcterms:modified>
</cp:coreProperties>
</file>