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F76" w:rsidRDefault="00A80F76" w:rsidP="00A80F76">
      <w:pPr>
        <w:jc w:val="center"/>
        <w:rPr>
          <w:rFonts w:ascii="Arial" w:hAnsi="Arial" w:cs="Arial"/>
          <w:b/>
          <w:sz w:val="32"/>
          <w:szCs w:val="32"/>
        </w:rPr>
      </w:pPr>
      <w:r w:rsidRPr="00723CA8">
        <w:rPr>
          <w:rFonts w:ascii="Arial" w:hAnsi="Arial" w:cs="Arial"/>
          <w:b/>
          <w:sz w:val="32"/>
          <w:szCs w:val="32"/>
          <w:u w:val="single"/>
        </w:rPr>
        <w:t>09</w:t>
      </w:r>
      <w:r w:rsidRPr="00723CA8">
        <w:rPr>
          <w:rFonts w:ascii="Arial" w:hAnsi="Arial" w:cs="Arial"/>
          <w:b/>
          <w:sz w:val="32"/>
          <w:szCs w:val="32"/>
        </w:rPr>
        <w:t>.</w:t>
      </w:r>
      <w:r w:rsidRPr="00723CA8">
        <w:rPr>
          <w:rFonts w:ascii="Arial" w:hAnsi="Arial" w:cs="Arial"/>
          <w:b/>
          <w:sz w:val="32"/>
          <w:szCs w:val="32"/>
          <w:u w:val="single"/>
        </w:rPr>
        <w:t>01</w:t>
      </w:r>
      <w:r w:rsidRPr="00723CA8">
        <w:rPr>
          <w:rFonts w:ascii="Arial" w:hAnsi="Arial" w:cs="Arial"/>
          <w:b/>
          <w:sz w:val="32"/>
          <w:szCs w:val="32"/>
        </w:rPr>
        <w:t>.2018</w:t>
      </w:r>
      <w:r>
        <w:rPr>
          <w:rFonts w:ascii="Arial" w:hAnsi="Arial" w:cs="Arial"/>
          <w:b/>
          <w:sz w:val="32"/>
          <w:szCs w:val="32"/>
        </w:rPr>
        <w:t xml:space="preserve"> </w:t>
      </w:r>
      <w:r w:rsidRPr="00723CA8">
        <w:rPr>
          <w:rFonts w:ascii="Arial" w:hAnsi="Arial" w:cs="Arial"/>
          <w:b/>
          <w:sz w:val="32"/>
          <w:szCs w:val="32"/>
        </w:rPr>
        <w:t>г.</w:t>
      </w:r>
      <w:r w:rsidRPr="00975B54">
        <w:rPr>
          <w:rFonts w:ascii="Arial" w:hAnsi="Arial" w:cs="Arial"/>
          <w:b/>
          <w:sz w:val="32"/>
          <w:szCs w:val="32"/>
        </w:rPr>
        <w:t xml:space="preserve"> №</w:t>
      </w:r>
      <w:r w:rsidRPr="00720797">
        <w:rPr>
          <w:rFonts w:ascii="Arial" w:hAnsi="Arial" w:cs="Arial"/>
          <w:b/>
          <w:sz w:val="32"/>
          <w:szCs w:val="32"/>
          <w:u w:val="single"/>
        </w:rPr>
        <w:t xml:space="preserve"> 1</w:t>
      </w:r>
      <w:r>
        <w:rPr>
          <w:rFonts w:ascii="Arial" w:hAnsi="Arial" w:cs="Arial"/>
          <w:b/>
          <w:sz w:val="32"/>
          <w:szCs w:val="32"/>
          <w:u w:val="single"/>
        </w:rPr>
        <w:t>_</w:t>
      </w:r>
      <w:bookmarkStart w:id="0" w:name="_GoBack"/>
      <w:bookmarkEnd w:id="0"/>
    </w:p>
    <w:p w:rsidR="00A80F76" w:rsidRPr="00975B54" w:rsidRDefault="00A80F76" w:rsidP="00A80F76">
      <w:pPr>
        <w:jc w:val="center"/>
        <w:rPr>
          <w:rFonts w:ascii="Arial" w:hAnsi="Arial" w:cs="Arial"/>
          <w:b/>
          <w:sz w:val="32"/>
          <w:szCs w:val="32"/>
        </w:rPr>
      </w:pPr>
      <w:r w:rsidRPr="00975B54">
        <w:rPr>
          <w:rFonts w:ascii="Arial" w:hAnsi="Arial" w:cs="Arial"/>
          <w:b/>
          <w:sz w:val="32"/>
          <w:szCs w:val="32"/>
        </w:rPr>
        <w:t>РОССИЙСКАЯ ФЕДЕРАЦИЯ</w:t>
      </w:r>
    </w:p>
    <w:p w:rsidR="00A80F76" w:rsidRPr="00975B54" w:rsidRDefault="00A80F76" w:rsidP="00A80F76">
      <w:pPr>
        <w:jc w:val="center"/>
        <w:rPr>
          <w:rFonts w:ascii="Arial" w:hAnsi="Arial" w:cs="Arial"/>
          <w:b/>
          <w:sz w:val="32"/>
          <w:szCs w:val="32"/>
        </w:rPr>
      </w:pPr>
      <w:r w:rsidRPr="00975B54">
        <w:rPr>
          <w:rFonts w:ascii="Arial" w:hAnsi="Arial" w:cs="Arial"/>
          <w:b/>
          <w:sz w:val="32"/>
          <w:szCs w:val="32"/>
        </w:rPr>
        <w:t>ИРКУТСКАЯ ОБЛАСТЬ</w:t>
      </w:r>
    </w:p>
    <w:p w:rsidR="00A80F76" w:rsidRPr="00975B54" w:rsidRDefault="00A80F76" w:rsidP="00A80F76">
      <w:pPr>
        <w:jc w:val="center"/>
        <w:rPr>
          <w:rFonts w:ascii="Arial" w:hAnsi="Arial" w:cs="Arial"/>
          <w:b/>
          <w:sz w:val="32"/>
          <w:szCs w:val="32"/>
        </w:rPr>
      </w:pPr>
      <w:r w:rsidRPr="00975B54">
        <w:rPr>
          <w:rFonts w:ascii="Arial" w:hAnsi="Arial" w:cs="Arial"/>
          <w:b/>
          <w:sz w:val="32"/>
          <w:szCs w:val="32"/>
        </w:rPr>
        <w:t>БАЯНДАЕВСКИЙ МУНИЦИПАЛЬНЫЙ РАЙОН</w:t>
      </w:r>
    </w:p>
    <w:p w:rsidR="00A80F76" w:rsidRPr="00975B54" w:rsidRDefault="00A80F76" w:rsidP="00A80F76">
      <w:pPr>
        <w:jc w:val="center"/>
        <w:rPr>
          <w:rFonts w:ascii="Arial" w:hAnsi="Arial" w:cs="Arial"/>
          <w:b/>
          <w:sz w:val="32"/>
          <w:szCs w:val="32"/>
        </w:rPr>
      </w:pPr>
      <w:r w:rsidRPr="00975B54">
        <w:rPr>
          <w:rFonts w:ascii="Arial" w:hAnsi="Arial" w:cs="Arial"/>
          <w:b/>
          <w:sz w:val="32"/>
          <w:szCs w:val="32"/>
        </w:rPr>
        <w:t xml:space="preserve">МУНИЦИПАЛЬНОЕ ОБРАЗОВАНИЕ </w:t>
      </w:r>
      <w:r w:rsidRPr="00723CA8">
        <w:rPr>
          <w:rFonts w:ascii="Arial" w:hAnsi="Arial" w:cs="Arial"/>
          <w:b/>
          <w:sz w:val="32"/>
          <w:szCs w:val="32"/>
        </w:rPr>
        <w:t>«</w:t>
      </w:r>
      <w:r w:rsidRPr="00723CA8">
        <w:rPr>
          <w:rFonts w:ascii="Arial" w:hAnsi="Arial" w:cs="Arial"/>
          <w:b/>
          <w:sz w:val="32"/>
          <w:szCs w:val="32"/>
          <w:u w:val="single"/>
        </w:rPr>
        <w:t>Покровка</w:t>
      </w:r>
      <w:r w:rsidRPr="00723CA8">
        <w:rPr>
          <w:rFonts w:ascii="Arial" w:hAnsi="Arial" w:cs="Arial"/>
          <w:b/>
          <w:sz w:val="32"/>
          <w:szCs w:val="32"/>
        </w:rPr>
        <w:t>»</w:t>
      </w:r>
    </w:p>
    <w:p w:rsidR="00A80F76" w:rsidRPr="00975B54" w:rsidRDefault="00A80F76" w:rsidP="00A80F76">
      <w:pPr>
        <w:jc w:val="center"/>
        <w:rPr>
          <w:rFonts w:ascii="Arial" w:hAnsi="Arial" w:cs="Arial"/>
          <w:b/>
          <w:sz w:val="32"/>
          <w:szCs w:val="32"/>
        </w:rPr>
      </w:pPr>
      <w:r w:rsidRPr="00975B54">
        <w:rPr>
          <w:rFonts w:ascii="Arial" w:hAnsi="Arial" w:cs="Arial"/>
          <w:b/>
          <w:sz w:val="32"/>
          <w:szCs w:val="32"/>
        </w:rPr>
        <w:t>АДМИНИСТРАЦИЯ</w:t>
      </w:r>
    </w:p>
    <w:p w:rsidR="00A80F76" w:rsidRPr="00975B54" w:rsidRDefault="00A80F76" w:rsidP="00A80F76">
      <w:pPr>
        <w:jc w:val="center"/>
        <w:rPr>
          <w:rFonts w:ascii="Arial" w:hAnsi="Arial" w:cs="Arial"/>
          <w:b/>
          <w:sz w:val="32"/>
          <w:szCs w:val="32"/>
        </w:rPr>
      </w:pPr>
      <w:r w:rsidRPr="00975B54">
        <w:rPr>
          <w:rFonts w:ascii="Arial" w:hAnsi="Arial" w:cs="Arial"/>
          <w:b/>
          <w:sz w:val="32"/>
          <w:szCs w:val="32"/>
        </w:rPr>
        <w:t>ПОСТАНОВЛЕНИЕ</w:t>
      </w:r>
    </w:p>
    <w:p w:rsidR="00A80F76" w:rsidRPr="00975B54" w:rsidRDefault="00A80F76" w:rsidP="00A80F76">
      <w:pPr>
        <w:pStyle w:val="a4"/>
        <w:jc w:val="center"/>
        <w:rPr>
          <w:rFonts w:ascii="Arial" w:hAnsi="Arial" w:cs="Arial"/>
          <w:b/>
          <w:sz w:val="32"/>
          <w:szCs w:val="32"/>
        </w:rPr>
      </w:pPr>
      <w:r w:rsidRPr="00975B54">
        <w:rPr>
          <w:rFonts w:ascii="Arial" w:hAnsi="Arial" w:cs="Arial"/>
          <w:b/>
          <w:sz w:val="32"/>
          <w:szCs w:val="32"/>
        </w:rPr>
        <w:t>ОБ УСТАНОВЛЕНИИ СТОИМОСТИ УСЛУГ, ОКАЗЫВАЕМЫХ  СПЕЦИАЛИЗИРОВАННЫМИ СЛУЖБАМИ ПО ПОХОРОННОМУ ДЕЛУ С 1 ФЕВРАЛЯ 2018 ГОДА</w:t>
      </w:r>
    </w:p>
    <w:p w:rsidR="00A80F76" w:rsidRPr="00975B54" w:rsidRDefault="00A80F76" w:rsidP="00A80F76">
      <w:pPr>
        <w:pStyle w:val="a4"/>
        <w:jc w:val="center"/>
        <w:rPr>
          <w:rFonts w:ascii="Arial" w:hAnsi="Arial" w:cs="Arial"/>
          <w:b/>
          <w:sz w:val="24"/>
          <w:szCs w:val="24"/>
        </w:rPr>
      </w:pPr>
    </w:p>
    <w:p w:rsidR="00A80F76" w:rsidRPr="00975B54" w:rsidRDefault="00A80F76" w:rsidP="00A80F76">
      <w:pPr>
        <w:pStyle w:val="1"/>
        <w:ind w:firstLine="708"/>
        <w:jc w:val="both"/>
        <w:rPr>
          <w:rFonts w:ascii="Arial" w:hAnsi="Arial" w:cs="Arial"/>
          <w:b w:val="0"/>
          <w:szCs w:val="24"/>
        </w:rPr>
      </w:pPr>
      <w:r>
        <w:rPr>
          <w:rFonts w:ascii="Arial" w:hAnsi="Arial" w:cs="Arial"/>
          <w:b w:val="0"/>
          <w:szCs w:val="24"/>
        </w:rPr>
        <w:t xml:space="preserve">В соответствии со ст. 14 </w:t>
      </w:r>
      <w:r w:rsidRPr="00975B54">
        <w:rPr>
          <w:rFonts w:ascii="Arial" w:hAnsi="Arial" w:cs="Arial"/>
          <w:b w:val="0"/>
          <w:szCs w:val="24"/>
        </w:rPr>
        <w:t xml:space="preserve">Федерального закона от </w:t>
      </w:r>
      <w:r>
        <w:rPr>
          <w:rFonts w:ascii="Arial" w:hAnsi="Arial" w:cs="Arial"/>
          <w:b w:val="0"/>
          <w:szCs w:val="24"/>
        </w:rPr>
        <w:t>06.10.2003</w:t>
      </w:r>
      <w:r w:rsidRPr="00975B54">
        <w:rPr>
          <w:rFonts w:ascii="Arial" w:hAnsi="Arial" w:cs="Arial"/>
          <w:b w:val="0"/>
          <w:szCs w:val="24"/>
        </w:rPr>
        <w:t xml:space="preserve"> </w:t>
      </w:r>
      <w:r>
        <w:rPr>
          <w:rFonts w:ascii="Arial" w:hAnsi="Arial" w:cs="Arial"/>
          <w:b w:val="0"/>
          <w:szCs w:val="24"/>
        </w:rPr>
        <w:t xml:space="preserve">года № 131-ФЗ </w:t>
      </w:r>
      <w:r w:rsidRPr="00975B54">
        <w:rPr>
          <w:rFonts w:ascii="Arial" w:hAnsi="Arial" w:cs="Arial"/>
          <w:b w:val="0"/>
          <w:szCs w:val="24"/>
        </w:rPr>
        <w:t>«Об общих принципах организации местно</w:t>
      </w:r>
      <w:r>
        <w:rPr>
          <w:rFonts w:ascii="Arial" w:hAnsi="Arial" w:cs="Arial"/>
          <w:b w:val="0"/>
          <w:szCs w:val="24"/>
        </w:rPr>
        <w:t>го самоуправления в Российской Ф</w:t>
      </w:r>
      <w:r w:rsidRPr="00975B54">
        <w:rPr>
          <w:rFonts w:ascii="Arial" w:hAnsi="Arial" w:cs="Arial"/>
          <w:b w:val="0"/>
          <w:szCs w:val="24"/>
        </w:rPr>
        <w:t>едерации»</w:t>
      </w:r>
      <w:r>
        <w:rPr>
          <w:rFonts w:ascii="Arial" w:hAnsi="Arial" w:cs="Arial"/>
          <w:b w:val="0"/>
          <w:szCs w:val="24"/>
        </w:rPr>
        <w:t xml:space="preserve">, ст.9 Федерального закона Российской Федерации от 12.01.1996 года № 8-ФЗ «О погребении и похоронного дела», Законом Иркутской обрасти </w:t>
      </w:r>
      <w:r>
        <w:rPr>
          <w:rFonts w:ascii="Arial" w:hAnsi="Arial" w:cs="Arial"/>
          <w:b w:val="0"/>
          <w:shd w:val="clear" w:color="auto" w:fill="FFFFFF"/>
        </w:rPr>
        <w:t>от 3.11.</w:t>
      </w:r>
      <w:r w:rsidRPr="004D27D2">
        <w:rPr>
          <w:rFonts w:ascii="Arial" w:hAnsi="Arial" w:cs="Arial"/>
          <w:b w:val="0"/>
          <w:shd w:val="clear" w:color="auto" w:fill="FFFFFF"/>
        </w:rPr>
        <w:t xml:space="preserve">2016 г. </w:t>
      </w:r>
      <w:r w:rsidRPr="00467485">
        <w:rPr>
          <w:rFonts w:ascii="Arial" w:hAnsi="Arial" w:cs="Arial"/>
          <w:b w:val="0"/>
          <w:sz w:val="24"/>
          <w:szCs w:val="24"/>
          <w:shd w:val="clear" w:color="auto" w:fill="FFFFFF"/>
        </w:rPr>
        <w:t>N </w:t>
      </w:r>
      <w:r w:rsidRPr="00467485">
        <w:rPr>
          <w:rStyle w:val="a6"/>
          <w:rFonts w:ascii="Arial" w:hAnsi="Arial" w:cs="Arial"/>
          <w:b w:val="0"/>
          <w:bCs w:val="0"/>
          <w:sz w:val="24"/>
          <w:szCs w:val="24"/>
          <w:shd w:val="clear" w:color="auto" w:fill="FFFFFF"/>
        </w:rPr>
        <w:t>96</w:t>
      </w:r>
      <w:r w:rsidRPr="00467485">
        <w:rPr>
          <w:rFonts w:ascii="Arial" w:hAnsi="Arial" w:cs="Arial"/>
          <w:b w:val="0"/>
          <w:sz w:val="24"/>
          <w:szCs w:val="24"/>
          <w:shd w:val="clear" w:color="auto" w:fill="FFFFFF"/>
        </w:rPr>
        <w:t>-</w:t>
      </w:r>
      <w:r w:rsidR="00467485">
        <w:rPr>
          <w:rFonts w:ascii="Arial" w:hAnsi="Arial" w:cs="Arial"/>
          <w:b w:val="0"/>
          <w:sz w:val="24"/>
          <w:szCs w:val="24"/>
          <w:shd w:val="clear" w:color="auto" w:fill="FFFFFF"/>
        </w:rPr>
        <w:t xml:space="preserve"> </w:t>
      </w:r>
      <w:proofErr w:type="gramStart"/>
      <w:r>
        <w:rPr>
          <w:rFonts w:ascii="Arial" w:hAnsi="Arial" w:cs="Arial"/>
          <w:b w:val="0"/>
          <w:shd w:val="clear" w:color="auto" w:fill="FFFFFF"/>
        </w:rPr>
        <w:t>ОЗ</w:t>
      </w:r>
      <w:proofErr w:type="gramEnd"/>
      <w:r>
        <w:rPr>
          <w:rFonts w:ascii="Arial" w:hAnsi="Arial" w:cs="Arial"/>
          <w:b w:val="0"/>
          <w:shd w:val="clear" w:color="auto" w:fill="FFFFFF"/>
        </w:rPr>
        <w:t xml:space="preserve"> «</w:t>
      </w:r>
      <w:r w:rsidRPr="004D27D2">
        <w:rPr>
          <w:rFonts w:ascii="Arial" w:hAnsi="Arial" w:cs="Arial"/>
          <w:b w:val="0"/>
          <w:shd w:val="clear" w:color="auto" w:fill="FFFFFF"/>
        </w:rPr>
        <w:t>О закреплении за сельскими поселениями </w:t>
      </w:r>
      <w:r w:rsidRPr="00467485">
        <w:rPr>
          <w:rStyle w:val="a6"/>
          <w:rFonts w:ascii="Arial" w:hAnsi="Arial" w:cs="Arial"/>
          <w:b w:val="0"/>
          <w:bCs w:val="0"/>
          <w:i w:val="0"/>
          <w:shd w:val="clear" w:color="auto" w:fill="FFFFFF"/>
        </w:rPr>
        <w:t>Иркутской области</w:t>
      </w:r>
      <w:r w:rsidRPr="004D27D2">
        <w:rPr>
          <w:rFonts w:ascii="Arial" w:hAnsi="Arial" w:cs="Arial"/>
          <w:b w:val="0"/>
          <w:shd w:val="clear" w:color="auto" w:fill="FFFFFF"/>
        </w:rPr>
        <w:t> вопросов местного значения</w:t>
      </w:r>
      <w:r>
        <w:rPr>
          <w:rFonts w:ascii="Arial" w:hAnsi="Arial" w:cs="Arial"/>
          <w:b w:val="0"/>
          <w:shd w:val="clear" w:color="auto" w:fill="FFFFFF"/>
        </w:rPr>
        <w:t xml:space="preserve">», </w:t>
      </w:r>
      <w:r w:rsidRPr="00975B54">
        <w:rPr>
          <w:rFonts w:ascii="Arial" w:hAnsi="Arial" w:cs="Arial"/>
          <w:b w:val="0"/>
          <w:szCs w:val="24"/>
        </w:rPr>
        <w:t xml:space="preserve">Уставом муниципального образования </w:t>
      </w:r>
      <w:r w:rsidRPr="00723CA8">
        <w:rPr>
          <w:rFonts w:ascii="Arial" w:hAnsi="Arial" w:cs="Arial"/>
          <w:b w:val="0"/>
          <w:szCs w:val="24"/>
        </w:rPr>
        <w:t>«</w:t>
      </w:r>
      <w:r w:rsidRPr="00723CA8">
        <w:rPr>
          <w:rFonts w:ascii="Arial" w:hAnsi="Arial" w:cs="Arial"/>
          <w:b w:val="0"/>
          <w:szCs w:val="24"/>
          <w:u w:val="single"/>
        </w:rPr>
        <w:t>Покровка</w:t>
      </w:r>
      <w:r w:rsidRPr="00723CA8">
        <w:rPr>
          <w:rFonts w:ascii="Arial" w:hAnsi="Arial" w:cs="Arial"/>
          <w:b w:val="0"/>
          <w:szCs w:val="24"/>
        </w:rPr>
        <w:t>»,</w:t>
      </w:r>
    </w:p>
    <w:p w:rsidR="00A80F76" w:rsidRPr="00975B54" w:rsidRDefault="00A80F76" w:rsidP="00A80F76">
      <w:pPr>
        <w:widowControl w:val="0"/>
        <w:autoSpaceDE w:val="0"/>
        <w:autoSpaceDN w:val="0"/>
        <w:adjustRightInd w:val="0"/>
        <w:ind w:firstLine="539"/>
        <w:jc w:val="both"/>
        <w:rPr>
          <w:rFonts w:ascii="Arial" w:hAnsi="Arial" w:cs="Arial"/>
        </w:rPr>
      </w:pPr>
      <w:hyperlink r:id="rId4" w:history="1"/>
    </w:p>
    <w:p w:rsidR="00A80F76" w:rsidRPr="00975B54" w:rsidRDefault="00A80F76" w:rsidP="00A80F76">
      <w:pPr>
        <w:tabs>
          <w:tab w:val="left" w:pos="2865"/>
        </w:tabs>
        <w:jc w:val="center"/>
        <w:rPr>
          <w:rFonts w:ascii="Arial" w:hAnsi="Arial" w:cs="Arial"/>
          <w:b/>
          <w:sz w:val="30"/>
          <w:szCs w:val="30"/>
        </w:rPr>
      </w:pPr>
      <w:r w:rsidRPr="00975B54">
        <w:rPr>
          <w:rFonts w:ascii="Arial" w:hAnsi="Arial" w:cs="Arial"/>
          <w:b/>
          <w:sz w:val="30"/>
          <w:szCs w:val="30"/>
        </w:rPr>
        <w:t>ПОСТАНОВЛЯЮ:</w:t>
      </w:r>
    </w:p>
    <w:p w:rsidR="00A80F76" w:rsidRPr="00467485" w:rsidRDefault="00A80F76" w:rsidP="00A80F76">
      <w:pPr>
        <w:ind w:firstLine="709"/>
        <w:contextualSpacing/>
        <w:jc w:val="both"/>
        <w:rPr>
          <w:rFonts w:ascii="Arial" w:hAnsi="Arial" w:cs="Arial"/>
          <w:sz w:val="24"/>
          <w:szCs w:val="24"/>
        </w:rPr>
      </w:pPr>
      <w:r w:rsidRPr="00467485">
        <w:rPr>
          <w:rFonts w:ascii="Arial" w:hAnsi="Arial" w:cs="Arial"/>
          <w:sz w:val="24"/>
          <w:szCs w:val="24"/>
        </w:rPr>
        <w:t>1. Установить с 1 февраля 2018 года предельный размер стоимости услуг, предоставляемых специализированными службами по вопросам похоронного дела согласно гарантированному перечню услуг по погребению близким родственникам, иным родственникам, законному представителю или иному лицу, взявшему на обязанность осуществить погребение. (Приложение №1)</w:t>
      </w:r>
    </w:p>
    <w:p w:rsidR="00A80F76" w:rsidRPr="00467485" w:rsidRDefault="00A80F76" w:rsidP="00A80F76">
      <w:pPr>
        <w:ind w:firstLine="709"/>
        <w:contextualSpacing/>
        <w:jc w:val="both"/>
        <w:rPr>
          <w:rFonts w:ascii="Arial" w:hAnsi="Arial" w:cs="Arial"/>
          <w:sz w:val="24"/>
          <w:szCs w:val="24"/>
        </w:rPr>
      </w:pPr>
      <w:r w:rsidRPr="00467485">
        <w:rPr>
          <w:rFonts w:ascii="Arial" w:hAnsi="Arial" w:cs="Arial"/>
          <w:sz w:val="24"/>
          <w:szCs w:val="24"/>
        </w:rPr>
        <w:t>2.  Установить с 1 февраля 2018 года стоимость услуг, оказываемых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(Приложение №2)</w:t>
      </w:r>
    </w:p>
    <w:p w:rsidR="00A80F76" w:rsidRPr="00467485" w:rsidRDefault="00A80F76" w:rsidP="00A80F76">
      <w:pPr>
        <w:pStyle w:val="a4"/>
        <w:ind w:firstLine="709"/>
        <w:jc w:val="both"/>
        <w:rPr>
          <w:rFonts w:ascii="Arial" w:hAnsi="Arial" w:cs="Arial"/>
          <w:sz w:val="24"/>
          <w:szCs w:val="24"/>
        </w:rPr>
      </w:pPr>
      <w:r w:rsidRPr="00467485">
        <w:rPr>
          <w:rFonts w:ascii="Arial" w:hAnsi="Arial" w:cs="Arial"/>
          <w:sz w:val="24"/>
          <w:szCs w:val="24"/>
        </w:rPr>
        <w:t>3. Постановление администрации муниципального образования «</w:t>
      </w:r>
      <w:proofErr w:type="spellStart"/>
      <w:r w:rsidRPr="00467485">
        <w:rPr>
          <w:rFonts w:ascii="Arial" w:hAnsi="Arial" w:cs="Arial"/>
          <w:sz w:val="24"/>
          <w:szCs w:val="24"/>
          <w:u w:val="single"/>
        </w:rPr>
        <w:t>Покровк</w:t>
      </w:r>
      <w:r w:rsidRPr="00467485">
        <w:rPr>
          <w:rFonts w:ascii="Arial" w:hAnsi="Arial" w:cs="Arial"/>
          <w:sz w:val="24"/>
          <w:szCs w:val="24"/>
        </w:rPr>
        <w:t>_</w:t>
      </w:r>
      <w:proofErr w:type="spellEnd"/>
      <w:r w:rsidRPr="00467485">
        <w:rPr>
          <w:rFonts w:ascii="Arial" w:hAnsi="Arial" w:cs="Arial"/>
          <w:sz w:val="24"/>
          <w:szCs w:val="24"/>
        </w:rPr>
        <w:t>» от 17 февраля 2014 года №_</w:t>
      </w:r>
      <w:r w:rsidRPr="00467485">
        <w:rPr>
          <w:rFonts w:ascii="Arial" w:hAnsi="Arial" w:cs="Arial"/>
          <w:sz w:val="24"/>
          <w:szCs w:val="24"/>
          <w:u w:val="single"/>
        </w:rPr>
        <w:t>8</w:t>
      </w:r>
      <w:r w:rsidRPr="00467485">
        <w:rPr>
          <w:rFonts w:ascii="Arial" w:hAnsi="Arial" w:cs="Arial"/>
          <w:sz w:val="24"/>
          <w:szCs w:val="24"/>
        </w:rPr>
        <w:t>_ «Об установлении стоимости услуг, предоставляемых  специализированными  службами по похоронному делу» с 1 февраля 2018 года признать утратившим силу.</w:t>
      </w:r>
    </w:p>
    <w:p w:rsidR="00A80F76" w:rsidRPr="00467485" w:rsidRDefault="00A80F76" w:rsidP="00A80F76">
      <w:pPr>
        <w:ind w:firstLine="709"/>
        <w:jc w:val="both"/>
        <w:rPr>
          <w:rFonts w:ascii="Arial" w:hAnsi="Arial" w:cs="Arial"/>
          <w:sz w:val="24"/>
          <w:szCs w:val="24"/>
        </w:rPr>
      </w:pPr>
      <w:r w:rsidRPr="00467485">
        <w:rPr>
          <w:rFonts w:ascii="Arial" w:hAnsi="Arial" w:cs="Arial"/>
          <w:sz w:val="24"/>
          <w:szCs w:val="24"/>
        </w:rPr>
        <w:lastRenderedPageBreak/>
        <w:t>4. Настоящее постановление подлежит официальному опубликованию на официальном сайте администрации МО «</w:t>
      </w:r>
      <w:r w:rsidRPr="00467485">
        <w:rPr>
          <w:rFonts w:ascii="Arial" w:hAnsi="Arial" w:cs="Arial"/>
          <w:sz w:val="24"/>
          <w:szCs w:val="24"/>
          <w:u w:val="single"/>
        </w:rPr>
        <w:t>Покровка</w:t>
      </w:r>
      <w:r w:rsidRPr="00467485">
        <w:rPr>
          <w:rFonts w:ascii="Arial" w:hAnsi="Arial" w:cs="Arial"/>
          <w:sz w:val="24"/>
          <w:szCs w:val="24"/>
        </w:rPr>
        <w:t>» и в информационном бюллетене муниципального образования «</w:t>
      </w:r>
      <w:r w:rsidRPr="00467485">
        <w:rPr>
          <w:rFonts w:ascii="Arial" w:hAnsi="Arial" w:cs="Arial"/>
          <w:sz w:val="24"/>
          <w:szCs w:val="24"/>
          <w:u w:val="single"/>
        </w:rPr>
        <w:t>Покровка</w:t>
      </w:r>
      <w:r w:rsidRPr="00467485">
        <w:rPr>
          <w:rFonts w:ascii="Arial" w:hAnsi="Arial" w:cs="Arial"/>
          <w:sz w:val="24"/>
          <w:szCs w:val="24"/>
        </w:rPr>
        <w:t>».</w:t>
      </w:r>
    </w:p>
    <w:p w:rsidR="00A80F76" w:rsidRPr="00467485" w:rsidRDefault="00A80F76" w:rsidP="00A80F76">
      <w:pPr>
        <w:ind w:firstLine="709"/>
        <w:jc w:val="both"/>
        <w:rPr>
          <w:rFonts w:ascii="Arial" w:hAnsi="Arial" w:cs="Arial"/>
          <w:sz w:val="24"/>
          <w:szCs w:val="24"/>
        </w:rPr>
      </w:pPr>
      <w:r w:rsidRPr="00467485">
        <w:rPr>
          <w:rFonts w:ascii="Arial" w:hAnsi="Arial" w:cs="Arial"/>
          <w:sz w:val="24"/>
          <w:szCs w:val="24"/>
        </w:rPr>
        <w:t>5. Настоящее постановление вступает в силу с 1 февраля 2018 года.</w:t>
      </w:r>
    </w:p>
    <w:p w:rsidR="00A80F76" w:rsidRPr="00467485" w:rsidRDefault="00A80F76" w:rsidP="00A80F76">
      <w:pPr>
        <w:ind w:firstLine="709"/>
        <w:jc w:val="both"/>
        <w:rPr>
          <w:rFonts w:ascii="Arial" w:hAnsi="Arial" w:cs="Arial"/>
          <w:sz w:val="24"/>
          <w:szCs w:val="24"/>
        </w:rPr>
      </w:pPr>
      <w:r w:rsidRPr="00467485">
        <w:rPr>
          <w:rFonts w:ascii="Arial" w:hAnsi="Arial" w:cs="Arial"/>
          <w:sz w:val="24"/>
          <w:szCs w:val="24"/>
        </w:rPr>
        <w:t xml:space="preserve">6. </w:t>
      </w:r>
      <w:proofErr w:type="gramStart"/>
      <w:r w:rsidRPr="00467485">
        <w:rPr>
          <w:rFonts w:ascii="Arial" w:hAnsi="Arial" w:cs="Arial"/>
          <w:sz w:val="24"/>
          <w:szCs w:val="24"/>
        </w:rPr>
        <w:t>Контроль за</w:t>
      </w:r>
      <w:proofErr w:type="gramEnd"/>
      <w:r w:rsidRPr="00467485">
        <w:rPr>
          <w:rFonts w:ascii="Arial" w:hAnsi="Arial" w:cs="Arial"/>
          <w:sz w:val="24"/>
          <w:szCs w:val="24"/>
        </w:rPr>
        <w:t xml:space="preserve"> исполнением данного постановления оставляю за собой.</w:t>
      </w:r>
    </w:p>
    <w:p w:rsidR="00A80F76" w:rsidRPr="00467485" w:rsidRDefault="00A80F76" w:rsidP="00A80F76">
      <w:pPr>
        <w:rPr>
          <w:rFonts w:ascii="Arial" w:hAnsi="Arial" w:cs="Arial"/>
          <w:sz w:val="24"/>
          <w:szCs w:val="24"/>
        </w:rPr>
      </w:pPr>
      <w:r w:rsidRPr="00467485">
        <w:rPr>
          <w:rFonts w:ascii="Arial" w:hAnsi="Arial" w:cs="Arial"/>
          <w:sz w:val="24"/>
          <w:szCs w:val="24"/>
        </w:rPr>
        <w:t xml:space="preserve">            Глава МО «</w:t>
      </w:r>
      <w:r w:rsidRPr="00467485">
        <w:rPr>
          <w:rFonts w:ascii="Arial" w:hAnsi="Arial" w:cs="Arial"/>
          <w:sz w:val="24"/>
          <w:szCs w:val="24"/>
          <w:u w:val="single"/>
        </w:rPr>
        <w:t>Покровка</w:t>
      </w:r>
      <w:r w:rsidRPr="00467485">
        <w:rPr>
          <w:rFonts w:ascii="Arial" w:hAnsi="Arial" w:cs="Arial"/>
          <w:sz w:val="24"/>
          <w:szCs w:val="24"/>
        </w:rPr>
        <w:t xml:space="preserve">»                                               Багинов А.В.                                             </w:t>
      </w:r>
    </w:p>
    <w:p w:rsidR="00A80F76" w:rsidRPr="00467485" w:rsidRDefault="00A80F76" w:rsidP="00A80F76">
      <w:pPr>
        <w:tabs>
          <w:tab w:val="left" w:pos="6096"/>
        </w:tabs>
        <w:ind w:left="5529" w:hanging="5529"/>
        <w:jc w:val="right"/>
        <w:rPr>
          <w:rFonts w:ascii="Arial" w:hAnsi="Arial" w:cs="Arial"/>
          <w:sz w:val="24"/>
          <w:szCs w:val="24"/>
        </w:rPr>
      </w:pPr>
      <w:r w:rsidRPr="00467485">
        <w:rPr>
          <w:rFonts w:ascii="Arial" w:hAnsi="Arial" w:cs="Arial"/>
          <w:sz w:val="24"/>
          <w:szCs w:val="24"/>
        </w:rPr>
        <w:tab/>
      </w: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Arial" w:hAnsi="Arial" w:cs="Arial"/>
          <w:sz w:val="28"/>
          <w:szCs w:val="28"/>
        </w:rPr>
      </w:pPr>
    </w:p>
    <w:p w:rsidR="00A80F76" w:rsidRDefault="00A80F76" w:rsidP="00A80F76">
      <w:pPr>
        <w:tabs>
          <w:tab w:val="left" w:pos="6096"/>
        </w:tabs>
        <w:ind w:left="5529" w:hanging="5529"/>
        <w:jc w:val="right"/>
        <w:rPr>
          <w:rFonts w:ascii="Courier New" w:hAnsi="Courier New" w:cs="Courier New"/>
        </w:rPr>
      </w:pPr>
    </w:p>
    <w:p w:rsidR="00A80F76" w:rsidRPr="00D22806" w:rsidRDefault="00A80F76" w:rsidP="00A80F76">
      <w:pPr>
        <w:tabs>
          <w:tab w:val="left" w:pos="6096"/>
        </w:tabs>
        <w:ind w:left="5529" w:hanging="5529"/>
        <w:jc w:val="right"/>
        <w:rPr>
          <w:rFonts w:ascii="Courier New" w:hAnsi="Courier New" w:cs="Courier New"/>
        </w:rPr>
      </w:pPr>
      <w:r w:rsidRPr="00D22806">
        <w:rPr>
          <w:rFonts w:ascii="Courier New" w:hAnsi="Courier New" w:cs="Courier New"/>
        </w:rPr>
        <w:t>Приложение №</w:t>
      </w:r>
      <w:r>
        <w:rPr>
          <w:rFonts w:ascii="Courier New" w:hAnsi="Courier New" w:cs="Courier New"/>
        </w:rPr>
        <w:t xml:space="preserve"> </w:t>
      </w:r>
      <w:r w:rsidRPr="00D22806">
        <w:rPr>
          <w:rFonts w:ascii="Courier New" w:hAnsi="Courier New" w:cs="Courier New"/>
        </w:rPr>
        <w:t xml:space="preserve">1 </w:t>
      </w:r>
    </w:p>
    <w:p w:rsidR="00A80F76" w:rsidRPr="00D22806" w:rsidRDefault="00A80F76" w:rsidP="00A80F76">
      <w:pPr>
        <w:tabs>
          <w:tab w:val="left" w:pos="6096"/>
        </w:tabs>
        <w:ind w:left="5529" w:hanging="5529"/>
        <w:jc w:val="right"/>
        <w:rPr>
          <w:rFonts w:ascii="Courier New" w:hAnsi="Courier New" w:cs="Courier New"/>
        </w:rPr>
      </w:pPr>
      <w:r w:rsidRPr="00D22806">
        <w:rPr>
          <w:rFonts w:ascii="Courier New" w:hAnsi="Courier New" w:cs="Courier New"/>
        </w:rPr>
        <w:t>к постановлению администрации</w:t>
      </w:r>
    </w:p>
    <w:p w:rsidR="00A80F76" w:rsidRPr="00D22806" w:rsidRDefault="00A80F76" w:rsidP="00A80F76">
      <w:pPr>
        <w:tabs>
          <w:tab w:val="left" w:pos="6096"/>
        </w:tabs>
        <w:ind w:left="5529" w:hanging="5529"/>
        <w:jc w:val="right"/>
        <w:rPr>
          <w:rFonts w:ascii="Courier New" w:hAnsi="Courier New" w:cs="Courier New"/>
        </w:rPr>
      </w:pPr>
      <w:r w:rsidRPr="00D22806">
        <w:rPr>
          <w:rFonts w:ascii="Courier New" w:hAnsi="Courier New" w:cs="Courier New"/>
        </w:rPr>
        <w:lastRenderedPageBreak/>
        <w:t>МО «Покровка» №1 от 09.01.2018г.</w:t>
      </w:r>
    </w:p>
    <w:p w:rsidR="00A80F76" w:rsidRPr="00975B54" w:rsidRDefault="00A80F76" w:rsidP="00A80F76">
      <w:pPr>
        <w:shd w:val="clear" w:color="auto" w:fill="FFFFFF"/>
        <w:ind w:firstLine="540"/>
        <w:jc w:val="center"/>
        <w:rPr>
          <w:rFonts w:ascii="Arial" w:hAnsi="Arial" w:cs="Arial"/>
          <w:b/>
          <w:color w:val="000000"/>
          <w:sz w:val="32"/>
          <w:szCs w:val="32"/>
        </w:rPr>
      </w:pPr>
      <w:r w:rsidRPr="00975B54">
        <w:rPr>
          <w:rFonts w:ascii="Arial" w:hAnsi="Arial" w:cs="Arial"/>
          <w:b/>
          <w:color w:val="000000"/>
          <w:sz w:val="32"/>
          <w:szCs w:val="32"/>
        </w:rPr>
        <w:t xml:space="preserve">Стоимость гарантированного перечня услуг, оказываемых специализированной службой по </w:t>
      </w:r>
      <w:r>
        <w:rPr>
          <w:rFonts w:ascii="Arial" w:hAnsi="Arial" w:cs="Arial"/>
          <w:b/>
          <w:color w:val="000000"/>
          <w:sz w:val="32"/>
          <w:szCs w:val="32"/>
        </w:rPr>
        <w:t>вопросам похоронного дела</w:t>
      </w:r>
    </w:p>
    <w:p w:rsidR="00A80F76" w:rsidRPr="00975B54" w:rsidRDefault="00A80F76" w:rsidP="00A80F76">
      <w:pPr>
        <w:shd w:val="clear" w:color="auto" w:fill="FFFFFF"/>
        <w:ind w:firstLine="540"/>
        <w:jc w:val="center"/>
        <w:rPr>
          <w:rFonts w:ascii="Arial" w:hAnsi="Arial" w:cs="Arial"/>
          <w:color w:val="000000"/>
          <w:sz w:val="28"/>
          <w:szCs w:val="28"/>
        </w:rPr>
      </w:pPr>
      <w:r w:rsidRPr="00975B54">
        <w:rPr>
          <w:rFonts w:ascii="Arial"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A80F76" w:rsidRPr="00975B54" w:rsidTr="004819AA">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975B54" w:rsidRDefault="00A80F76" w:rsidP="004819AA">
            <w:pPr>
              <w:jc w:val="both"/>
              <w:rPr>
                <w:rFonts w:ascii="Arial" w:hAnsi="Arial" w:cs="Arial"/>
                <w:color w:val="000000"/>
              </w:rPr>
            </w:pPr>
            <w:r w:rsidRPr="00975B54">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A80F76" w:rsidRPr="00975B54" w:rsidRDefault="00A80F76" w:rsidP="004819AA">
            <w:pPr>
              <w:jc w:val="both"/>
              <w:rPr>
                <w:rFonts w:ascii="Arial" w:hAnsi="Arial" w:cs="Arial"/>
                <w:color w:val="000000"/>
              </w:rPr>
            </w:pPr>
            <w:r w:rsidRPr="00975B54">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975B54" w:rsidRDefault="00A80F76" w:rsidP="004819AA">
            <w:pPr>
              <w:jc w:val="both"/>
              <w:rPr>
                <w:rFonts w:ascii="Arial" w:hAnsi="Arial" w:cs="Arial"/>
                <w:color w:val="000000"/>
              </w:rPr>
            </w:pPr>
            <w:r w:rsidRPr="00975B54">
              <w:rPr>
                <w:rFonts w:ascii="Arial" w:hAnsi="Arial" w:cs="Arial"/>
                <w:color w:val="000000"/>
              </w:rPr>
              <w:t>Стоимость (руб.)</w:t>
            </w:r>
          </w:p>
        </w:tc>
      </w:tr>
      <w:tr w:rsidR="00A80F76" w:rsidRPr="00975B54"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975B54" w:rsidRDefault="00A80F76" w:rsidP="004819AA">
            <w:pPr>
              <w:spacing w:line="240" w:lineRule="atLeast"/>
              <w:jc w:val="both"/>
              <w:rPr>
                <w:rFonts w:ascii="Arial" w:hAnsi="Arial" w:cs="Arial"/>
                <w:color w:val="000000"/>
              </w:rPr>
            </w:pPr>
            <w:r w:rsidRPr="00975B54">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A80F76" w:rsidRPr="00975B54" w:rsidRDefault="00A80F76" w:rsidP="004819AA">
            <w:pPr>
              <w:spacing w:line="240" w:lineRule="atLeast"/>
              <w:jc w:val="both"/>
              <w:rPr>
                <w:rFonts w:ascii="Arial" w:hAnsi="Arial" w:cs="Arial"/>
                <w:color w:val="000000"/>
              </w:rPr>
            </w:pPr>
            <w:r w:rsidRPr="00975B54">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бесплатно</w:t>
            </w:r>
          </w:p>
        </w:tc>
      </w:tr>
      <w:tr w:rsidR="00A80F76" w:rsidRPr="00975B54" w:rsidTr="004819AA">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975B54" w:rsidRDefault="00A80F76" w:rsidP="004819AA">
            <w:pPr>
              <w:jc w:val="both"/>
              <w:rPr>
                <w:rFonts w:ascii="Arial" w:hAnsi="Arial" w:cs="Arial"/>
                <w:color w:val="000000"/>
              </w:rPr>
            </w:pPr>
            <w:r w:rsidRPr="00975B54">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A80F76" w:rsidRPr="00975B54" w:rsidRDefault="00A80F76" w:rsidP="004819AA">
            <w:pPr>
              <w:jc w:val="both"/>
              <w:rPr>
                <w:rFonts w:ascii="Arial" w:hAnsi="Arial" w:cs="Arial"/>
                <w:color w:val="000000"/>
              </w:rPr>
            </w:pPr>
            <w:r w:rsidRPr="00975B54">
              <w:rPr>
                <w:rFonts w:ascii="Arial" w:hAnsi="Arial" w:cs="Arial"/>
                <w:color w:val="000000"/>
              </w:rPr>
              <w:t>Предоставление и доставка гроба и других предметов,</w:t>
            </w:r>
            <w:r w:rsidRPr="00975B54">
              <w:rPr>
                <w:rFonts w:ascii="Arial"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jc w:val="both"/>
              <w:rPr>
                <w:rFonts w:ascii="Arial" w:hAnsi="Arial" w:cs="Arial"/>
                <w:color w:val="000000"/>
              </w:rPr>
            </w:pPr>
            <w:r w:rsidRPr="00723CA8">
              <w:rPr>
                <w:rFonts w:ascii="Arial" w:hAnsi="Arial" w:cs="Arial"/>
                <w:color w:val="000000"/>
              </w:rPr>
              <w:t>1966,65</w:t>
            </w:r>
          </w:p>
        </w:tc>
      </w:tr>
      <w:tr w:rsidR="00A80F76" w:rsidRPr="00975B54"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975B54" w:rsidRDefault="00A80F76" w:rsidP="004819AA">
            <w:pPr>
              <w:spacing w:line="240" w:lineRule="atLeast"/>
              <w:jc w:val="both"/>
              <w:rPr>
                <w:rFonts w:ascii="Arial" w:hAnsi="Arial" w:cs="Arial"/>
                <w:color w:val="000000"/>
              </w:rPr>
            </w:pPr>
            <w:r w:rsidRPr="00975B54">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A80F76" w:rsidRPr="00975B54" w:rsidRDefault="00A80F76" w:rsidP="004819AA">
            <w:pPr>
              <w:spacing w:line="240" w:lineRule="atLeast"/>
              <w:jc w:val="both"/>
              <w:rPr>
                <w:rFonts w:ascii="Arial" w:hAnsi="Arial" w:cs="Arial"/>
                <w:color w:val="000000"/>
              </w:rPr>
            </w:pPr>
            <w:r w:rsidRPr="00975B54">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1303,04</w:t>
            </w:r>
          </w:p>
        </w:tc>
      </w:tr>
      <w:tr w:rsidR="00A80F76" w:rsidRPr="00975B54" w:rsidTr="004819AA">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975B54" w:rsidRDefault="00A80F76" w:rsidP="004819AA">
            <w:pPr>
              <w:spacing w:line="240" w:lineRule="atLeast"/>
              <w:jc w:val="both"/>
              <w:rPr>
                <w:rFonts w:ascii="Arial" w:hAnsi="Arial" w:cs="Arial"/>
                <w:color w:val="000000"/>
              </w:rPr>
            </w:pPr>
            <w:r w:rsidRPr="00975B54">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A80F76" w:rsidRPr="00975B54" w:rsidRDefault="00A80F76" w:rsidP="004819AA">
            <w:pPr>
              <w:tabs>
                <w:tab w:val="right" w:pos="7530"/>
              </w:tabs>
              <w:spacing w:line="240" w:lineRule="atLeast"/>
              <w:jc w:val="both"/>
              <w:rPr>
                <w:rFonts w:ascii="Arial" w:hAnsi="Arial" w:cs="Arial"/>
              </w:rPr>
            </w:pPr>
            <w:r w:rsidRPr="00975B54">
              <w:rPr>
                <w:rFonts w:ascii="Arial" w:hAnsi="Arial" w:cs="Arial"/>
                <w:color w:val="000000"/>
              </w:rPr>
              <w:t>Погребение</w:t>
            </w:r>
            <w:r w:rsidRPr="00975B54">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rPr>
            </w:pPr>
            <w:r w:rsidRPr="00723CA8">
              <w:rPr>
                <w:rFonts w:ascii="Arial" w:hAnsi="Arial" w:cs="Arial"/>
                <w:color w:val="000000"/>
              </w:rPr>
              <w:t>3618,60</w:t>
            </w:r>
          </w:p>
        </w:tc>
      </w:tr>
      <w:tr w:rsidR="00A80F76" w:rsidRPr="00975B54" w:rsidTr="004819AA">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975B54" w:rsidRDefault="00A80F76" w:rsidP="004819AA">
            <w:pPr>
              <w:spacing w:line="240" w:lineRule="atLeast"/>
              <w:jc w:val="both"/>
              <w:rPr>
                <w:rFonts w:ascii="Arial"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A80F76" w:rsidRPr="00975B54" w:rsidRDefault="00A80F76" w:rsidP="004819AA">
            <w:pPr>
              <w:spacing w:line="240" w:lineRule="atLeast"/>
              <w:jc w:val="both"/>
              <w:rPr>
                <w:rFonts w:ascii="Arial" w:hAnsi="Arial" w:cs="Arial"/>
                <w:b/>
                <w:color w:val="000000"/>
              </w:rPr>
            </w:pPr>
            <w:r w:rsidRPr="00975B54">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jc w:val="both"/>
              <w:rPr>
                <w:rFonts w:ascii="Arial" w:hAnsi="Arial" w:cs="Arial"/>
                <w:b/>
                <w:color w:val="000000"/>
              </w:rPr>
            </w:pPr>
            <w:r w:rsidRPr="00723CA8">
              <w:rPr>
                <w:rFonts w:ascii="Arial" w:hAnsi="Arial" w:cs="Arial"/>
                <w:b/>
                <w:color w:val="000000"/>
              </w:rPr>
              <w:t>6888,29</w:t>
            </w:r>
          </w:p>
        </w:tc>
      </w:tr>
    </w:tbl>
    <w:p w:rsidR="00A80F76" w:rsidRDefault="00A80F76" w:rsidP="00A80F76">
      <w:pPr>
        <w:shd w:val="clear" w:color="auto" w:fill="FFFFFF"/>
        <w:ind w:firstLine="540"/>
        <w:jc w:val="both"/>
        <w:rPr>
          <w:rFonts w:ascii="Arial" w:hAnsi="Arial" w:cs="Arial"/>
          <w:color w:val="000000"/>
          <w:sz w:val="28"/>
          <w:szCs w:val="28"/>
        </w:rPr>
      </w:pPr>
      <w:r w:rsidRPr="00975B54">
        <w:rPr>
          <w:rFonts w:ascii="Arial" w:hAnsi="Arial" w:cs="Arial"/>
          <w:color w:val="000000"/>
          <w:sz w:val="28"/>
          <w:szCs w:val="28"/>
        </w:rPr>
        <w:t> </w:t>
      </w:r>
    </w:p>
    <w:p w:rsidR="00A80F76" w:rsidRPr="00D22806" w:rsidRDefault="00A80F76" w:rsidP="00A80F76">
      <w:pPr>
        <w:tabs>
          <w:tab w:val="left" w:pos="6096"/>
        </w:tabs>
        <w:ind w:left="5529" w:hanging="5529"/>
        <w:jc w:val="right"/>
        <w:rPr>
          <w:rFonts w:ascii="Arial" w:hAnsi="Arial" w:cs="Arial"/>
        </w:rPr>
      </w:pPr>
      <w:r>
        <w:rPr>
          <w:rFonts w:ascii="Arial" w:hAnsi="Arial" w:cs="Arial"/>
        </w:rPr>
        <w:t>п</w:t>
      </w:r>
      <w:r w:rsidRPr="00D22806">
        <w:rPr>
          <w:rFonts w:ascii="Arial" w:hAnsi="Arial" w:cs="Arial"/>
        </w:rPr>
        <w:t>риложение №2</w:t>
      </w:r>
    </w:p>
    <w:p w:rsidR="00A80F76" w:rsidRPr="00D22806" w:rsidRDefault="00A80F76" w:rsidP="00A80F76">
      <w:pPr>
        <w:tabs>
          <w:tab w:val="left" w:pos="6096"/>
        </w:tabs>
        <w:ind w:left="5529" w:hanging="5529"/>
        <w:jc w:val="right"/>
        <w:rPr>
          <w:rFonts w:ascii="Arial" w:hAnsi="Arial" w:cs="Arial"/>
        </w:rPr>
      </w:pPr>
      <w:r w:rsidRPr="00D22806">
        <w:rPr>
          <w:rFonts w:ascii="Arial" w:hAnsi="Arial" w:cs="Arial"/>
        </w:rPr>
        <w:t>к постановлению администрации</w:t>
      </w:r>
    </w:p>
    <w:p w:rsidR="00A80F76" w:rsidRPr="00D22806" w:rsidRDefault="00A80F76" w:rsidP="00A80F76">
      <w:pPr>
        <w:jc w:val="right"/>
        <w:rPr>
          <w:rFonts w:ascii="Arial" w:hAnsi="Arial" w:cs="Arial"/>
        </w:rPr>
      </w:pPr>
      <w:r w:rsidRPr="00D22806">
        <w:rPr>
          <w:rFonts w:ascii="Arial" w:hAnsi="Arial" w:cs="Arial"/>
        </w:rPr>
        <w:t>МО «Покровка» № 1 от 09.01.2018 г.</w:t>
      </w:r>
    </w:p>
    <w:p w:rsidR="00A80F76" w:rsidRPr="00723CA8" w:rsidRDefault="00A80F76" w:rsidP="00A80F76">
      <w:pPr>
        <w:shd w:val="clear" w:color="auto" w:fill="FFFFFF"/>
        <w:ind w:firstLine="540"/>
        <w:jc w:val="center"/>
        <w:rPr>
          <w:rFonts w:ascii="Arial" w:hAnsi="Arial" w:cs="Arial"/>
          <w:color w:val="000000"/>
          <w:sz w:val="28"/>
          <w:szCs w:val="28"/>
        </w:rPr>
      </w:pPr>
      <w:r w:rsidRPr="00723CA8">
        <w:rPr>
          <w:rFonts w:ascii="Arial" w:hAnsi="Arial" w:cs="Arial"/>
          <w:b/>
          <w:color w:val="000000"/>
          <w:sz w:val="30"/>
          <w:szCs w:val="30"/>
        </w:rPr>
        <w:t>Стоимость гарантированного перечня услуг, оказываемых специализированной службой по вопросам похоронного дела</w:t>
      </w:r>
      <w:r w:rsidRPr="00723CA8">
        <w:rPr>
          <w:rFonts w:ascii="Arial" w:hAnsi="Arial" w:cs="Arial"/>
          <w:color w:val="000000"/>
          <w:sz w:val="28"/>
          <w:szCs w:val="28"/>
        </w:rPr>
        <w:t> </w:t>
      </w:r>
    </w:p>
    <w:tbl>
      <w:tblPr>
        <w:tblpPr w:leftFromText="180" w:rightFromText="180" w:topFromText="100" w:bottomFromText="100" w:vertAnchor="text"/>
        <w:tblW w:w="0" w:type="auto"/>
        <w:shd w:val="clear" w:color="auto" w:fill="FFFFFF"/>
        <w:tblLayout w:type="fixed"/>
        <w:tblCellMar>
          <w:left w:w="0" w:type="dxa"/>
          <w:right w:w="0" w:type="dxa"/>
        </w:tblCellMar>
        <w:tblLook w:val="04A0"/>
      </w:tblPr>
      <w:tblGrid>
        <w:gridCol w:w="496"/>
        <w:gridCol w:w="7545"/>
        <w:gridCol w:w="1454"/>
      </w:tblGrid>
      <w:tr w:rsidR="00A80F76" w:rsidRPr="00723CA8" w:rsidTr="004819AA">
        <w:trPr>
          <w:cantSplit/>
          <w:trHeight w:val="360"/>
        </w:trPr>
        <w:tc>
          <w:tcPr>
            <w:tcW w:w="496" w:type="dxa"/>
            <w:tcBorders>
              <w:top w:val="single" w:sz="8" w:space="0" w:color="auto"/>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723CA8" w:rsidRDefault="00A80F76" w:rsidP="004819AA">
            <w:pPr>
              <w:jc w:val="both"/>
              <w:rPr>
                <w:rFonts w:ascii="Arial" w:hAnsi="Arial" w:cs="Arial"/>
                <w:color w:val="000000"/>
              </w:rPr>
            </w:pPr>
            <w:r w:rsidRPr="00723CA8">
              <w:rPr>
                <w:rFonts w:ascii="Arial" w:hAnsi="Arial" w:cs="Arial"/>
                <w:color w:val="000000"/>
              </w:rPr>
              <w:t>№</w:t>
            </w:r>
          </w:p>
        </w:tc>
        <w:tc>
          <w:tcPr>
            <w:tcW w:w="7545" w:type="dxa"/>
            <w:tcBorders>
              <w:top w:val="single" w:sz="8" w:space="0" w:color="auto"/>
              <w:left w:val="single" w:sz="4" w:space="0" w:color="auto"/>
              <w:bottom w:val="single" w:sz="8" w:space="0" w:color="auto"/>
              <w:right w:val="single" w:sz="8" w:space="0" w:color="auto"/>
            </w:tcBorders>
            <w:shd w:val="clear" w:color="auto" w:fill="auto"/>
          </w:tcPr>
          <w:p w:rsidR="00A80F76" w:rsidRPr="00723CA8" w:rsidRDefault="00A80F76" w:rsidP="004819AA">
            <w:pPr>
              <w:jc w:val="both"/>
              <w:rPr>
                <w:rFonts w:ascii="Arial" w:hAnsi="Arial" w:cs="Arial"/>
                <w:color w:val="000000"/>
              </w:rPr>
            </w:pPr>
            <w:r w:rsidRPr="00723CA8">
              <w:rPr>
                <w:rFonts w:ascii="Arial" w:hAnsi="Arial" w:cs="Arial"/>
                <w:color w:val="000000"/>
              </w:rPr>
              <w:t>Перечень услуг</w:t>
            </w:r>
          </w:p>
        </w:tc>
        <w:tc>
          <w:tcPr>
            <w:tcW w:w="1454" w:type="dxa"/>
            <w:tcBorders>
              <w:top w:val="single" w:sz="8" w:space="0" w:color="auto"/>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jc w:val="both"/>
              <w:rPr>
                <w:rFonts w:ascii="Arial" w:hAnsi="Arial" w:cs="Arial"/>
                <w:color w:val="000000"/>
              </w:rPr>
            </w:pPr>
            <w:r w:rsidRPr="00723CA8">
              <w:rPr>
                <w:rFonts w:ascii="Arial" w:hAnsi="Arial" w:cs="Arial"/>
                <w:color w:val="000000"/>
              </w:rPr>
              <w:t>Стоимость (руб.)</w:t>
            </w:r>
          </w:p>
        </w:tc>
      </w:tr>
      <w:tr w:rsidR="00A80F76" w:rsidRPr="00723CA8"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1</w:t>
            </w:r>
          </w:p>
        </w:tc>
        <w:tc>
          <w:tcPr>
            <w:tcW w:w="7545" w:type="dxa"/>
            <w:tcBorders>
              <w:top w:val="nil"/>
              <w:left w:val="single" w:sz="4" w:space="0" w:color="auto"/>
              <w:bottom w:val="single" w:sz="8" w:space="0" w:color="auto"/>
              <w:right w:val="single" w:sz="8" w:space="0" w:color="auto"/>
            </w:tcBorders>
            <w:shd w:val="clear" w:color="auto" w:fill="auto"/>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Оформление документов, 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бесплатно</w:t>
            </w:r>
          </w:p>
        </w:tc>
      </w:tr>
      <w:tr w:rsidR="00A80F76" w:rsidRPr="00723CA8" w:rsidTr="004819AA">
        <w:trPr>
          <w:cantSplit/>
          <w:trHeight w:val="36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723CA8" w:rsidRDefault="00A80F76" w:rsidP="004819AA">
            <w:pPr>
              <w:jc w:val="both"/>
              <w:rPr>
                <w:rFonts w:ascii="Arial" w:hAnsi="Arial" w:cs="Arial"/>
                <w:color w:val="000000"/>
              </w:rPr>
            </w:pPr>
            <w:r w:rsidRPr="00723CA8">
              <w:rPr>
                <w:rFonts w:ascii="Arial" w:hAnsi="Arial" w:cs="Arial"/>
                <w:color w:val="000000"/>
              </w:rPr>
              <w:t xml:space="preserve">2. </w:t>
            </w:r>
          </w:p>
        </w:tc>
        <w:tc>
          <w:tcPr>
            <w:tcW w:w="7545" w:type="dxa"/>
            <w:tcBorders>
              <w:top w:val="nil"/>
              <w:left w:val="single" w:sz="4" w:space="0" w:color="auto"/>
              <w:bottom w:val="single" w:sz="8" w:space="0" w:color="auto"/>
              <w:right w:val="single" w:sz="8" w:space="0" w:color="auto"/>
            </w:tcBorders>
            <w:shd w:val="clear" w:color="auto" w:fill="auto"/>
          </w:tcPr>
          <w:p w:rsidR="00A80F76" w:rsidRPr="00723CA8" w:rsidRDefault="00A80F76" w:rsidP="004819AA">
            <w:pPr>
              <w:jc w:val="both"/>
              <w:rPr>
                <w:rFonts w:ascii="Arial" w:hAnsi="Arial" w:cs="Arial"/>
                <w:color w:val="000000"/>
              </w:rPr>
            </w:pPr>
            <w:r w:rsidRPr="00723CA8">
              <w:rPr>
                <w:rFonts w:ascii="Arial" w:hAnsi="Arial" w:cs="Arial"/>
                <w:color w:val="000000"/>
              </w:rPr>
              <w:t>Предоставление и доставка гроба и других предметов,</w:t>
            </w:r>
            <w:r w:rsidRPr="00723CA8">
              <w:rPr>
                <w:rFonts w:ascii="Arial" w:hAnsi="Arial" w:cs="Arial"/>
                <w:color w:val="000000"/>
              </w:rPr>
              <w:br/>
              <w:t>необходимых для погребения</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jc w:val="both"/>
              <w:rPr>
                <w:rFonts w:ascii="Arial" w:hAnsi="Arial" w:cs="Arial"/>
                <w:color w:val="000000"/>
              </w:rPr>
            </w:pPr>
            <w:r w:rsidRPr="00723CA8">
              <w:rPr>
                <w:rFonts w:ascii="Arial" w:hAnsi="Arial" w:cs="Arial"/>
                <w:color w:val="000000"/>
              </w:rPr>
              <w:t>1598,35</w:t>
            </w:r>
          </w:p>
        </w:tc>
      </w:tr>
      <w:tr w:rsidR="00A80F76" w:rsidRPr="00723CA8" w:rsidTr="004819AA">
        <w:trPr>
          <w:cantSplit/>
          <w:trHeight w:val="24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 xml:space="preserve">3. </w:t>
            </w:r>
          </w:p>
        </w:tc>
        <w:tc>
          <w:tcPr>
            <w:tcW w:w="7545" w:type="dxa"/>
            <w:tcBorders>
              <w:top w:val="nil"/>
              <w:left w:val="single" w:sz="4" w:space="0" w:color="auto"/>
              <w:bottom w:val="single" w:sz="8" w:space="0" w:color="auto"/>
              <w:right w:val="single" w:sz="8" w:space="0" w:color="auto"/>
            </w:tcBorders>
            <w:shd w:val="clear" w:color="auto" w:fill="auto"/>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Перевозка тела (останков) умершего на кладбище</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1303,04</w:t>
            </w:r>
          </w:p>
        </w:tc>
      </w:tr>
      <w:tr w:rsidR="00A80F76" w:rsidRPr="00723CA8" w:rsidTr="004819AA">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4.</w:t>
            </w:r>
          </w:p>
        </w:tc>
        <w:tc>
          <w:tcPr>
            <w:tcW w:w="7545" w:type="dxa"/>
            <w:tcBorders>
              <w:top w:val="nil"/>
              <w:left w:val="single" w:sz="4" w:space="0" w:color="auto"/>
              <w:bottom w:val="single" w:sz="8" w:space="0" w:color="auto"/>
              <w:right w:val="single" w:sz="8" w:space="0" w:color="auto"/>
            </w:tcBorders>
            <w:shd w:val="clear" w:color="auto" w:fill="auto"/>
          </w:tcPr>
          <w:p w:rsidR="00A80F76" w:rsidRPr="00723CA8" w:rsidRDefault="00A80F76" w:rsidP="004819AA">
            <w:pPr>
              <w:tabs>
                <w:tab w:val="right" w:pos="7530"/>
              </w:tabs>
              <w:spacing w:line="240" w:lineRule="atLeast"/>
              <w:jc w:val="both"/>
              <w:rPr>
                <w:rFonts w:ascii="Arial" w:hAnsi="Arial" w:cs="Arial"/>
              </w:rPr>
            </w:pPr>
            <w:r w:rsidRPr="00723CA8">
              <w:rPr>
                <w:rFonts w:ascii="Arial" w:hAnsi="Arial" w:cs="Arial"/>
                <w:color w:val="000000"/>
              </w:rPr>
              <w:t>Погребение</w:t>
            </w:r>
            <w:r w:rsidRPr="00723CA8">
              <w:rPr>
                <w:rFonts w:ascii="Arial" w:hAnsi="Arial" w:cs="Arial"/>
                <w:color w:val="000000"/>
              </w:rPr>
              <w:tab/>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rPr>
            </w:pPr>
            <w:r w:rsidRPr="00723CA8">
              <w:rPr>
                <w:rFonts w:ascii="Arial" w:hAnsi="Arial" w:cs="Arial"/>
              </w:rPr>
              <w:t>3618,60</w:t>
            </w:r>
          </w:p>
        </w:tc>
      </w:tr>
      <w:tr w:rsidR="00A80F76" w:rsidRPr="00723CA8" w:rsidTr="004819AA">
        <w:trPr>
          <w:cantSplit/>
          <w:trHeight w:val="380"/>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5.</w:t>
            </w:r>
          </w:p>
        </w:tc>
        <w:tc>
          <w:tcPr>
            <w:tcW w:w="7545" w:type="dxa"/>
            <w:tcBorders>
              <w:top w:val="nil"/>
              <w:left w:val="single" w:sz="4" w:space="0" w:color="auto"/>
              <w:bottom w:val="single" w:sz="8" w:space="0" w:color="auto"/>
              <w:right w:val="single" w:sz="8" w:space="0" w:color="auto"/>
            </w:tcBorders>
            <w:shd w:val="clear" w:color="auto" w:fill="auto"/>
          </w:tcPr>
          <w:p w:rsidR="00A80F76" w:rsidRPr="00723CA8" w:rsidRDefault="00A80F76" w:rsidP="004819AA">
            <w:pPr>
              <w:tabs>
                <w:tab w:val="right" w:pos="7530"/>
              </w:tabs>
              <w:spacing w:line="240" w:lineRule="atLeast"/>
              <w:jc w:val="both"/>
              <w:rPr>
                <w:rFonts w:ascii="Arial" w:hAnsi="Arial" w:cs="Arial"/>
                <w:color w:val="000000"/>
              </w:rPr>
            </w:pPr>
            <w:r w:rsidRPr="00723CA8">
              <w:rPr>
                <w:rFonts w:ascii="Arial" w:hAnsi="Arial" w:cs="Arial"/>
                <w:color w:val="000000"/>
              </w:rPr>
              <w:t>Облачение тела</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r w:rsidRPr="00723CA8">
              <w:rPr>
                <w:rFonts w:ascii="Arial" w:hAnsi="Arial" w:cs="Arial"/>
                <w:color w:val="000000"/>
              </w:rPr>
              <w:t>368,30</w:t>
            </w:r>
          </w:p>
        </w:tc>
      </w:tr>
      <w:tr w:rsidR="00A80F76" w:rsidRPr="00975B54" w:rsidTr="004819AA">
        <w:trPr>
          <w:cantSplit/>
          <w:trHeight w:val="367"/>
        </w:trPr>
        <w:tc>
          <w:tcPr>
            <w:tcW w:w="496" w:type="dxa"/>
            <w:tcBorders>
              <w:top w:val="nil"/>
              <w:left w:val="single" w:sz="8" w:space="0" w:color="auto"/>
              <w:bottom w:val="single" w:sz="8" w:space="0" w:color="auto"/>
              <w:right w:val="single" w:sz="4" w:space="0" w:color="auto"/>
            </w:tcBorders>
            <w:shd w:val="clear" w:color="auto" w:fill="auto"/>
            <w:tcMar>
              <w:top w:w="0" w:type="dxa"/>
              <w:left w:w="70" w:type="dxa"/>
              <w:bottom w:w="0" w:type="dxa"/>
              <w:right w:w="70" w:type="dxa"/>
            </w:tcMar>
            <w:hideMark/>
          </w:tcPr>
          <w:p w:rsidR="00A80F76" w:rsidRPr="00723CA8" w:rsidRDefault="00A80F76" w:rsidP="004819AA">
            <w:pPr>
              <w:spacing w:line="240" w:lineRule="atLeast"/>
              <w:jc w:val="both"/>
              <w:rPr>
                <w:rFonts w:ascii="Arial" w:hAnsi="Arial" w:cs="Arial"/>
                <w:color w:val="000000"/>
              </w:rPr>
            </w:pPr>
          </w:p>
        </w:tc>
        <w:tc>
          <w:tcPr>
            <w:tcW w:w="7545" w:type="dxa"/>
            <w:tcBorders>
              <w:top w:val="nil"/>
              <w:left w:val="single" w:sz="4" w:space="0" w:color="auto"/>
              <w:bottom w:val="single" w:sz="8" w:space="0" w:color="auto"/>
              <w:right w:val="single" w:sz="8" w:space="0" w:color="auto"/>
            </w:tcBorders>
            <w:shd w:val="clear" w:color="auto" w:fill="auto"/>
          </w:tcPr>
          <w:p w:rsidR="00A80F76" w:rsidRPr="00723CA8" w:rsidRDefault="00A80F76" w:rsidP="004819AA">
            <w:pPr>
              <w:spacing w:line="240" w:lineRule="atLeast"/>
              <w:jc w:val="both"/>
              <w:rPr>
                <w:rFonts w:ascii="Arial" w:hAnsi="Arial" w:cs="Arial"/>
                <w:b/>
                <w:color w:val="000000"/>
              </w:rPr>
            </w:pPr>
            <w:r w:rsidRPr="00723CA8">
              <w:rPr>
                <w:rFonts w:ascii="Arial" w:hAnsi="Arial" w:cs="Arial"/>
                <w:b/>
                <w:color w:val="000000"/>
              </w:rPr>
              <w:t>Стоимость услуг, всего:</w:t>
            </w:r>
          </w:p>
        </w:tc>
        <w:tc>
          <w:tcPr>
            <w:tcW w:w="1454"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rsidR="00A80F76" w:rsidRPr="00723CA8" w:rsidRDefault="00A80F76" w:rsidP="004819AA">
            <w:pPr>
              <w:jc w:val="both"/>
              <w:rPr>
                <w:rFonts w:ascii="Arial" w:hAnsi="Arial" w:cs="Arial"/>
                <w:b/>
                <w:color w:val="000000"/>
              </w:rPr>
            </w:pPr>
            <w:r w:rsidRPr="00723CA8">
              <w:rPr>
                <w:rFonts w:ascii="Arial" w:hAnsi="Arial" w:cs="Arial"/>
                <w:b/>
                <w:color w:val="000000"/>
              </w:rPr>
              <w:t>6888,29</w:t>
            </w:r>
          </w:p>
        </w:tc>
      </w:tr>
    </w:tbl>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A80F76" w:rsidRDefault="00A80F76" w:rsidP="00A80F76">
      <w:pPr>
        <w:jc w:val="center"/>
        <w:rPr>
          <w:rFonts w:ascii="Arial" w:hAnsi="Arial" w:cs="Arial"/>
          <w:b/>
          <w:sz w:val="32"/>
          <w:szCs w:val="32"/>
        </w:rPr>
      </w:pPr>
    </w:p>
    <w:p w:rsidR="00EA5393" w:rsidRPr="00A80F76" w:rsidRDefault="00EA5393" w:rsidP="00A80F76">
      <w:pPr>
        <w:rPr>
          <w:szCs w:val="24"/>
        </w:rPr>
      </w:pPr>
    </w:p>
    <w:sectPr w:rsidR="00EA5393" w:rsidRPr="00A80F76" w:rsidSect="00547C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E54A35"/>
    <w:rsid w:val="000C0BCB"/>
    <w:rsid w:val="00224172"/>
    <w:rsid w:val="00276BEA"/>
    <w:rsid w:val="003D2733"/>
    <w:rsid w:val="00467485"/>
    <w:rsid w:val="004C6765"/>
    <w:rsid w:val="007F3E6D"/>
    <w:rsid w:val="00801EF6"/>
    <w:rsid w:val="00805C5F"/>
    <w:rsid w:val="0090019D"/>
    <w:rsid w:val="00907FB3"/>
    <w:rsid w:val="0096389E"/>
    <w:rsid w:val="00A80F76"/>
    <w:rsid w:val="00AC2865"/>
    <w:rsid w:val="00AD6255"/>
    <w:rsid w:val="00D569DA"/>
    <w:rsid w:val="00DF6568"/>
    <w:rsid w:val="00E27C8A"/>
    <w:rsid w:val="00E54A35"/>
    <w:rsid w:val="00E621EF"/>
    <w:rsid w:val="00E64B2E"/>
    <w:rsid w:val="00EA5393"/>
    <w:rsid w:val="00EB4629"/>
    <w:rsid w:val="00EB5487"/>
    <w:rsid w:val="00FE13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9E"/>
    <w:rPr>
      <w:rFonts w:eastAsiaTheme="minorEastAsia"/>
      <w:lang w:eastAsia="ru-RU"/>
    </w:rPr>
  </w:style>
  <w:style w:type="paragraph" w:styleId="1">
    <w:name w:val="heading 1"/>
    <w:basedOn w:val="a"/>
    <w:next w:val="a"/>
    <w:link w:val="10"/>
    <w:qFormat/>
    <w:rsid w:val="00EB4629"/>
    <w:pPr>
      <w:keepNext/>
      <w:widowControl w:val="0"/>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6389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96389E"/>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rsid w:val="00EB4629"/>
    <w:rPr>
      <w:rFonts w:ascii="Times New Roman" w:eastAsia="Times New Roman" w:hAnsi="Times New Roman" w:cs="Times New Roman"/>
      <w:b/>
      <w:bCs/>
      <w:sz w:val="26"/>
      <w:szCs w:val="26"/>
      <w:lang w:eastAsia="ru-RU"/>
    </w:rPr>
  </w:style>
  <w:style w:type="character" w:customStyle="1" w:styleId="FontStyle31">
    <w:name w:val="Font Style31"/>
    <w:rsid w:val="003D2733"/>
    <w:rPr>
      <w:rFonts w:ascii="Times New Roman" w:hAnsi="Times New Roman" w:cs="Times New Roman"/>
      <w:sz w:val="22"/>
      <w:szCs w:val="22"/>
    </w:rPr>
  </w:style>
  <w:style w:type="character" w:styleId="a5">
    <w:name w:val="Strong"/>
    <w:uiPriority w:val="22"/>
    <w:qFormat/>
    <w:rsid w:val="003D2733"/>
    <w:rPr>
      <w:b/>
      <w:bCs/>
    </w:rPr>
  </w:style>
  <w:style w:type="character" w:styleId="a6">
    <w:name w:val="Emphasis"/>
    <w:basedOn w:val="a0"/>
    <w:uiPriority w:val="20"/>
    <w:qFormat/>
    <w:rsid w:val="00A80F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2C7608B7481A0290481C83FB48EDBD9EB7293372476FDCFC5BA33D6EE72C46660BCAAB60E7D0776BAD3E4EB3W4b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4</Pages>
  <Words>500</Words>
  <Characters>2853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Покровка</dc:creator>
  <cp:keywords/>
  <dc:description/>
  <cp:lastModifiedBy>Покровка</cp:lastModifiedBy>
  <cp:revision>21</cp:revision>
  <cp:lastPrinted>2018-05-10T03:49:00Z</cp:lastPrinted>
  <dcterms:created xsi:type="dcterms:W3CDTF">2018-01-31T08:45:00Z</dcterms:created>
  <dcterms:modified xsi:type="dcterms:W3CDTF">2018-05-11T03:58:00Z</dcterms:modified>
</cp:coreProperties>
</file>