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1D2" w:rsidRDefault="00B6266E" w:rsidP="00A72040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</w:t>
      </w:r>
      <w:r w:rsidR="00A011D2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ED0D10">
        <w:rPr>
          <w:rFonts w:ascii="Arial" w:hAnsi="Arial" w:cs="Arial"/>
          <w:b/>
          <w:sz w:val="32"/>
          <w:szCs w:val="32"/>
        </w:rPr>
        <w:t>.</w:t>
      </w:r>
      <w:r w:rsidR="00A011D2">
        <w:rPr>
          <w:rFonts w:ascii="Arial" w:hAnsi="Arial" w:cs="Arial"/>
          <w:b/>
          <w:sz w:val="32"/>
          <w:szCs w:val="32"/>
        </w:rPr>
        <w:t xml:space="preserve">2020 № </w:t>
      </w:r>
      <w:r>
        <w:rPr>
          <w:rFonts w:ascii="Arial" w:hAnsi="Arial" w:cs="Arial"/>
          <w:b/>
          <w:sz w:val="32"/>
          <w:szCs w:val="32"/>
        </w:rPr>
        <w:t>60</w:t>
      </w:r>
    </w:p>
    <w:p w:rsidR="00A011D2" w:rsidRDefault="00A011D2" w:rsidP="00A011D2">
      <w:pPr>
        <w:tabs>
          <w:tab w:val="left" w:pos="2880"/>
          <w:tab w:val="center" w:pos="4960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ОБРАЗОВАНИ</w:t>
      </w:r>
      <w:r w:rsidR="00A72040">
        <w:rPr>
          <w:rFonts w:ascii="Arial" w:hAnsi="Arial" w:cs="Arial"/>
          <w:b/>
          <w:sz w:val="32"/>
          <w:szCs w:val="32"/>
        </w:rPr>
        <w:t>Е</w:t>
      </w:r>
      <w:r>
        <w:rPr>
          <w:rFonts w:ascii="Arial" w:hAnsi="Arial" w:cs="Arial"/>
          <w:b/>
          <w:sz w:val="32"/>
          <w:szCs w:val="32"/>
        </w:rPr>
        <w:t xml:space="preserve"> «</w:t>
      </w:r>
      <w:r w:rsidR="00B6266E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A011D2" w:rsidRDefault="00A011D2" w:rsidP="00A011D2">
      <w:pPr>
        <w:tabs>
          <w:tab w:val="left" w:pos="3705"/>
        </w:tabs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011D2" w:rsidRDefault="00A011D2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ED0D10" w:rsidRDefault="00ED0D10" w:rsidP="00A011D2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ПОЛОЖЕНИЕ О БЮДЖЕТНОМ ПРОЦЕССЕ В МО «</w:t>
      </w:r>
      <w:r w:rsidR="00B6266E">
        <w:rPr>
          <w:rFonts w:ascii="Arial" w:hAnsi="Arial" w:cs="Arial"/>
          <w:b/>
          <w:sz w:val="32"/>
          <w:szCs w:val="32"/>
        </w:rPr>
        <w:t>ПОКРОВКА</w:t>
      </w:r>
      <w:r>
        <w:rPr>
          <w:rFonts w:ascii="Arial" w:hAnsi="Arial" w:cs="Arial"/>
          <w:b/>
          <w:sz w:val="32"/>
          <w:szCs w:val="32"/>
        </w:rPr>
        <w:t>»</w:t>
      </w:r>
    </w:p>
    <w:p w:rsidR="00A72040" w:rsidRPr="00A72040" w:rsidRDefault="00A72040" w:rsidP="00A72040">
      <w:pPr>
        <w:spacing w:after="0" w:line="240" w:lineRule="auto"/>
        <w:ind w:right="284"/>
        <w:jc w:val="center"/>
        <w:rPr>
          <w:rFonts w:ascii="Arial" w:hAnsi="Arial" w:cs="Arial"/>
          <w:b/>
          <w:sz w:val="32"/>
          <w:szCs w:val="32"/>
        </w:rPr>
      </w:pPr>
    </w:p>
    <w:p w:rsidR="00A011D2" w:rsidRDefault="00A011D2" w:rsidP="00A7204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r w:rsidR="00B6266E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</w:t>
      </w:r>
      <w:r w:rsidR="00A7204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Дума муници</w:t>
      </w:r>
      <w:r w:rsidR="00A72040">
        <w:rPr>
          <w:rFonts w:ascii="Arial" w:hAnsi="Arial" w:cs="Arial"/>
          <w:sz w:val="24"/>
          <w:szCs w:val="24"/>
        </w:rPr>
        <w:t>пального образования «</w:t>
      </w:r>
      <w:r w:rsidR="00B6266E">
        <w:rPr>
          <w:rFonts w:ascii="Arial" w:hAnsi="Arial" w:cs="Arial"/>
          <w:sz w:val="24"/>
          <w:szCs w:val="24"/>
        </w:rPr>
        <w:t>Покровка</w:t>
      </w:r>
      <w:r w:rsidR="00A72040">
        <w:rPr>
          <w:rFonts w:ascii="Arial" w:hAnsi="Arial" w:cs="Arial"/>
          <w:sz w:val="24"/>
          <w:szCs w:val="24"/>
        </w:rPr>
        <w:t>»</w:t>
      </w:r>
    </w:p>
    <w:p w:rsidR="00A011D2" w:rsidRDefault="00A011D2" w:rsidP="00A011D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011D2" w:rsidRDefault="00A011D2" w:rsidP="00A720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РЕШИЛА:</w:t>
      </w:r>
    </w:p>
    <w:p w:rsidR="00A72040" w:rsidRPr="00A72040" w:rsidRDefault="00A72040" w:rsidP="00A7204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011D2" w:rsidRPr="0094008B" w:rsidRDefault="00A011D2" w:rsidP="00A720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008B">
        <w:rPr>
          <w:rFonts w:ascii="Arial" w:hAnsi="Arial" w:cs="Arial"/>
          <w:sz w:val="24"/>
          <w:szCs w:val="24"/>
        </w:rPr>
        <w:t>1. В Положение о бюджетном процессе в МО «</w:t>
      </w:r>
      <w:r w:rsidR="00B6266E">
        <w:rPr>
          <w:rFonts w:ascii="Arial" w:hAnsi="Arial" w:cs="Arial"/>
          <w:sz w:val="24"/>
          <w:szCs w:val="24"/>
        </w:rPr>
        <w:t>Покровка</w:t>
      </w:r>
      <w:r w:rsidRPr="0094008B">
        <w:rPr>
          <w:rFonts w:ascii="Arial" w:hAnsi="Arial" w:cs="Arial"/>
          <w:sz w:val="24"/>
          <w:szCs w:val="24"/>
        </w:rPr>
        <w:t>», утвержденное решением Думы МО «</w:t>
      </w:r>
      <w:r w:rsidR="00B6266E">
        <w:rPr>
          <w:rFonts w:ascii="Arial" w:hAnsi="Arial" w:cs="Arial"/>
          <w:sz w:val="24"/>
          <w:szCs w:val="24"/>
        </w:rPr>
        <w:t>Покровка</w:t>
      </w:r>
      <w:r w:rsidR="00432795">
        <w:rPr>
          <w:rFonts w:ascii="Arial" w:hAnsi="Arial" w:cs="Arial"/>
          <w:sz w:val="24"/>
          <w:szCs w:val="24"/>
        </w:rPr>
        <w:t>» от 07</w:t>
      </w:r>
      <w:r w:rsidR="00B6266E">
        <w:rPr>
          <w:rFonts w:ascii="Arial" w:hAnsi="Arial" w:cs="Arial"/>
          <w:sz w:val="24"/>
          <w:szCs w:val="24"/>
        </w:rPr>
        <w:t xml:space="preserve"> </w:t>
      </w:r>
      <w:r w:rsidR="00432795">
        <w:rPr>
          <w:rFonts w:ascii="Arial" w:hAnsi="Arial" w:cs="Arial"/>
          <w:sz w:val="24"/>
          <w:szCs w:val="24"/>
        </w:rPr>
        <w:t>июля</w:t>
      </w:r>
      <w:r w:rsidR="00B6266E">
        <w:rPr>
          <w:rFonts w:ascii="Arial" w:hAnsi="Arial" w:cs="Arial"/>
          <w:sz w:val="24"/>
          <w:szCs w:val="24"/>
        </w:rPr>
        <w:t xml:space="preserve"> 2016 г. № 51</w:t>
      </w:r>
      <w:r w:rsidRPr="0094008B">
        <w:rPr>
          <w:rFonts w:ascii="Arial" w:hAnsi="Arial" w:cs="Arial"/>
          <w:sz w:val="24"/>
          <w:szCs w:val="24"/>
        </w:rPr>
        <w:t xml:space="preserve"> внести следующие изменения:</w:t>
      </w:r>
    </w:p>
    <w:p w:rsidR="004F75CC" w:rsidRPr="0094008B" w:rsidRDefault="00A011D2" w:rsidP="00ED0D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Arial" w:hAnsi="Arial" w:cs="Arial"/>
          <w:b/>
          <w:sz w:val="24"/>
          <w:szCs w:val="24"/>
        </w:rPr>
      </w:pPr>
      <w:r w:rsidRPr="0094008B">
        <w:rPr>
          <w:rFonts w:ascii="Arial" w:hAnsi="Arial" w:cs="Arial"/>
          <w:b/>
          <w:sz w:val="24"/>
          <w:szCs w:val="24"/>
        </w:rPr>
        <w:t xml:space="preserve">1.1 Статья </w:t>
      </w:r>
      <w:r w:rsidR="004D02FA" w:rsidRPr="0094008B">
        <w:rPr>
          <w:rFonts w:ascii="Arial" w:hAnsi="Arial" w:cs="Arial"/>
          <w:b/>
          <w:sz w:val="24"/>
          <w:szCs w:val="24"/>
        </w:rPr>
        <w:t>20</w:t>
      </w:r>
      <w:r w:rsidRPr="0094008B">
        <w:rPr>
          <w:rFonts w:ascii="Arial" w:hAnsi="Arial" w:cs="Arial"/>
          <w:b/>
          <w:sz w:val="24"/>
          <w:szCs w:val="24"/>
        </w:rPr>
        <w:t xml:space="preserve"> </w:t>
      </w:r>
      <w:r w:rsidR="00A72040" w:rsidRPr="0094008B">
        <w:rPr>
          <w:rFonts w:ascii="Arial" w:hAnsi="Arial" w:cs="Arial"/>
          <w:b/>
          <w:sz w:val="24"/>
          <w:szCs w:val="24"/>
        </w:rPr>
        <w:t>Материалы и документы,</w:t>
      </w:r>
      <w:r w:rsidR="004F75CC" w:rsidRPr="0094008B">
        <w:rPr>
          <w:rFonts w:ascii="Arial" w:hAnsi="Arial" w:cs="Arial"/>
          <w:b/>
          <w:sz w:val="24"/>
          <w:szCs w:val="24"/>
        </w:rPr>
        <w:t xml:space="preserve"> представляемые одн</w:t>
      </w:r>
      <w:r w:rsidR="00A72040" w:rsidRPr="0094008B">
        <w:rPr>
          <w:rFonts w:ascii="Arial" w:hAnsi="Arial" w:cs="Arial"/>
          <w:b/>
          <w:sz w:val="24"/>
          <w:szCs w:val="24"/>
        </w:rPr>
        <w:t xml:space="preserve">овременно с проектом бюджета в </w:t>
      </w:r>
      <w:r w:rsidR="004F75CC" w:rsidRPr="0094008B">
        <w:rPr>
          <w:rFonts w:ascii="Arial" w:hAnsi="Arial" w:cs="Arial"/>
          <w:b/>
          <w:sz w:val="24"/>
          <w:szCs w:val="24"/>
        </w:rPr>
        <w:t>Думу поселения.</w:t>
      </w:r>
    </w:p>
    <w:p w:rsidR="00781410" w:rsidRPr="0094008B" w:rsidRDefault="00781410" w:rsidP="00ED0D1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Arial" w:hAnsi="Arial" w:cs="Arial"/>
          <w:b/>
          <w:sz w:val="24"/>
          <w:szCs w:val="24"/>
        </w:rPr>
      </w:pPr>
    </w:p>
    <w:p w:rsidR="00C60FBE" w:rsidRPr="0094008B" w:rsidRDefault="00A011D2" w:rsidP="00A7204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94008B">
        <w:rPr>
          <w:rFonts w:ascii="Arial" w:hAnsi="Arial" w:cs="Arial"/>
          <w:sz w:val="24"/>
          <w:szCs w:val="24"/>
        </w:rPr>
        <w:t xml:space="preserve">1.1.1 </w:t>
      </w:r>
      <w:r w:rsidR="00781410" w:rsidRPr="0094008B">
        <w:rPr>
          <w:rFonts w:ascii="Arial" w:hAnsi="Arial" w:cs="Arial"/>
          <w:sz w:val="24"/>
          <w:szCs w:val="24"/>
        </w:rPr>
        <w:t>пункт 7 часть 1  изложить в следующей редакции: «</w:t>
      </w:r>
      <w:r w:rsidR="00F4421D" w:rsidRPr="0094008B">
        <w:rPr>
          <w:rFonts w:ascii="Arial" w:hAnsi="Arial" w:cs="Arial"/>
          <w:sz w:val="24"/>
          <w:szCs w:val="24"/>
          <w:shd w:val="clear" w:color="auto" w:fill="FFFFFF"/>
        </w:rPr>
        <w:t>верхний предел государственного (муниципального) внутреннего долга и (или) верхний предел государственного (муниципального) внешнего долга по состоянию на 1 января года, следующего за очередным финансовым годом и каждым годом планового периода (очередным финансовым годом)</w:t>
      </w:r>
      <w:r w:rsidR="00C60FBE" w:rsidRPr="0094008B">
        <w:rPr>
          <w:rFonts w:ascii="Arial" w:hAnsi="Arial" w:cs="Arial"/>
          <w:sz w:val="24"/>
          <w:szCs w:val="24"/>
          <w:shd w:val="clear" w:color="auto" w:fill="FFFFFF"/>
        </w:rPr>
        <w:t>».</w:t>
      </w:r>
    </w:p>
    <w:p w:rsidR="00ED0D10" w:rsidRPr="0094008B" w:rsidRDefault="00ED0D10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772D7A" w:rsidRPr="0094008B" w:rsidRDefault="00781410" w:rsidP="0094008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hAnsi="Arial" w:cs="Arial"/>
          <w:b/>
          <w:sz w:val="24"/>
          <w:szCs w:val="24"/>
        </w:rPr>
      </w:pPr>
      <w:r w:rsidRPr="0094008B">
        <w:rPr>
          <w:rFonts w:ascii="Arial" w:hAnsi="Arial" w:cs="Arial"/>
          <w:b/>
          <w:sz w:val="24"/>
          <w:szCs w:val="24"/>
          <w:shd w:val="clear" w:color="auto" w:fill="FFFFFF"/>
        </w:rPr>
        <w:t xml:space="preserve">1.2 </w:t>
      </w:r>
      <w:r w:rsidR="00C60FBE" w:rsidRPr="0094008B">
        <w:rPr>
          <w:rFonts w:ascii="Arial" w:hAnsi="Arial" w:cs="Arial"/>
          <w:b/>
          <w:sz w:val="24"/>
          <w:szCs w:val="24"/>
          <w:shd w:val="clear" w:color="auto" w:fill="FFFFFF"/>
        </w:rPr>
        <w:t>Статья 35</w:t>
      </w:r>
      <w:r w:rsidR="0094008B" w:rsidRPr="0094008B">
        <w:rPr>
          <w:rStyle w:val="nobr"/>
          <w:rFonts w:ascii="Arial" w:hAnsi="Arial" w:cs="Arial"/>
          <w:b/>
          <w:sz w:val="24"/>
          <w:szCs w:val="24"/>
        </w:rPr>
        <w:t xml:space="preserve"> </w:t>
      </w:r>
      <w:r w:rsidR="0094008B" w:rsidRPr="0094008B">
        <w:rPr>
          <w:rFonts w:ascii="Arial" w:hAnsi="Arial" w:cs="Arial"/>
          <w:b/>
          <w:sz w:val="24"/>
          <w:szCs w:val="24"/>
        </w:rPr>
        <w:t xml:space="preserve">Составление бюджетной </w:t>
      </w:r>
      <w:r w:rsidR="00C60FBE" w:rsidRPr="0094008B">
        <w:rPr>
          <w:rFonts w:ascii="Arial" w:hAnsi="Arial" w:cs="Arial"/>
          <w:b/>
          <w:sz w:val="24"/>
          <w:szCs w:val="24"/>
        </w:rPr>
        <w:t>отчетности</w:t>
      </w:r>
    </w:p>
    <w:p w:rsidR="00772D7A" w:rsidRPr="0094008B" w:rsidRDefault="00C60FBE" w:rsidP="0094008B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bookmarkStart w:id="0" w:name="dst2718"/>
      <w:bookmarkStart w:id="1" w:name="dst4932"/>
      <w:bookmarkEnd w:id="0"/>
      <w:bookmarkEnd w:id="1"/>
      <w:r w:rsidRPr="0094008B">
        <w:rPr>
          <w:rStyle w:val="blk"/>
          <w:rFonts w:ascii="Arial" w:hAnsi="Arial" w:cs="Arial"/>
          <w:sz w:val="24"/>
          <w:szCs w:val="24"/>
        </w:rPr>
        <w:t xml:space="preserve">1.2.1 часть 2 изложить в следующей редакции: </w:t>
      </w:r>
      <w:proofErr w:type="gramStart"/>
      <w:r w:rsidRPr="0094008B">
        <w:rPr>
          <w:rStyle w:val="blk"/>
          <w:rFonts w:ascii="Arial" w:hAnsi="Arial" w:cs="Arial"/>
          <w:sz w:val="24"/>
          <w:szCs w:val="24"/>
        </w:rPr>
        <w:t>«</w:t>
      </w:r>
      <w:r w:rsidR="00772D7A" w:rsidRPr="0094008B">
        <w:rPr>
          <w:rStyle w:val="blk"/>
          <w:rFonts w:ascii="Arial" w:hAnsi="Arial" w:cs="Arial"/>
          <w:sz w:val="24"/>
          <w:szCs w:val="24"/>
        </w:rPr>
        <w:t>Одновременно с годовым отчетом об исполнении бюджета представляются пояснительная записка к нему, содержащая анализ исполнения бюджета и бюджетной отчетности, и сведения о выполнении государственного (муниципального) задания и (или) иных результатах использования бюджетных ассигнований, проект закона (решения) об исполнении бюджета, иная бюджетная отчетность об исполнении соответствующего бюджета и бюджетная отчетность об исполнении соответствующего консолидированного бюджета, иные документы, предусмотренные бюджетным законод</w:t>
      </w:r>
      <w:r w:rsidR="007B1275">
        <w:rPr>
          <w:rStyle w:val="blk"/>
          <w:rFonts w:ascii="Arial" w:hAnsi="Arial" w:cs="Arial"/>
          <w:sz w:val="24"/>
          <w:szCs w:val="24"/>
        </w:rPr>
        <w:t>ательством Российской</w:t>
      </w:r>
      <w:proofErr w:type="gramEnd"/>
      <w:r w:rsidR="007B1275">
        <w:rPr>
          <w:rStyle w:val="blk"/>
          <w:rFonts w:ascii="Arial" w:hAnsi="Arial" w:cs="Arial"/>
          <w:sz w:val="24"/>
          <w:szCs w:val="24"/>
        </w:rPr>
        <w:t xml:space="preserve"> Федерации</w:t>
      </w:r>
      <w:r w:rsidRPr="0094008B">
        <w:rPr>
          <w:rStyle w:val="blk"/>
          <w:rFonts w:ascii="Arial" w:hAnsi="Arial" w:cs="Arial"/>
          <w:sz w:val="24"/>
          <w:szCs w:val="24"/>
        </w:rPr>
        <w:t>».</w:t>
      </w:r>
    </w:p>
    <w:p w:rsidR="00ED0D10" w:rsidRPr="0094008B" w:rsidRDefault="00ED0D10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2D7A" w:rsidRPr="0094008B" w:rsidRDefault="00B50927" w:rsidP="0094008B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Arial" w:hAnsi="Arial" w:cs="Arial"/>
          <w:b/>
          <w:sz w:val="24"/>
          <w:szCs w:val="24"/>
        </w:rPr>
      </w:pPr>
      <w:r w:rsidRPr="0094008B">
        <w:rPr>
          <w:rStyle w:val="blk"/>
          <w:rFonts w:ascii="Arial" w:hAnsi="Arial" w:cs="Arial"/>
          <w:b/>
          <w:sz w:val="24"/>
          <w:szCs w:val="24"/>
        </w:rPr>
        <w:t>1.3 Статья 37 Решение об исполнении бюджета</w:t>
      </w:r>
    </w:p>
    <w:p w:rsidR="00B50927" w:rsidRPr="0094008B" w:rsidRDefault="00B50927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008B">
        <w:rPr>
          <w:rStyle w:val="blk"/>
          <w:rFonts w:ascii="Arial" w:hAnsi="Arial" w:cs="Arial"/>
          <w:sz w:val="24"/>
          <w:szCs w:val="24"/>
        </w:rPr>
        <w:t>1.3.1 часть 3 изложить в следующей редакции: «Годовой отчет об исполнении местного бюджета представляется в Думу муниципального образования «</w:t>
      </w:r>
      <w:r w:rsidR="00B6266E">
        <w:rPr>
          <w:rStyle w:val="blk"/>
          <w:rFonts w:ascii="Arial" w:hAnsi="Arial" w:cs="Arial"/>
          <w:sz w:val="24"/>
          <w:szCs w:val="24"/>
        </w:rPr>
        <w:t>Покровка</w:t>
      </w:r>
      <w:r w:rsidRPr="0094008B">
        <w:rPr>
          <w:rStyle w:val="blk"/>
          <w:rFonts w:ascii="Arial" w:hAnsi="Arial" w:cs="Arial"/>
          <w:sz w:val="24"/>
          <w:szCs w:val="24"/>
        </w:rPr>
        <w:t>» не позднее 1 мая текущего года</w:t>
      </w:r>
      <w:proofErr w:type="gramStart"/>
      <w:r w:rsidRPr="0094008B">
        <w:rPr>
          <w:rStyle w:val="blk"/>
          <w:rFonts w:ascii="Arial" w:hAnsi="Arial" w:cs="Arial"/>
          <w:sz w:val="24"/>
          <w:szCs w:val="24"/>
        </w:rPr>
        <w:t>.».</w:t>
      </w:r>
      <w:proofErr w:type="gramEnd"/>
    </w:p>
    <w:p w:rsidR="00B50927" w:rsidRPr="0094008B" w:rsidRDefault="00B50927" w:rsidP="0094008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50927" w:rsidRPr="0094008B" w:rsidRDefault="00B50927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4008B">
        <w:rPr>
          <w:rStyle w:val="blk"/>
          <w:rFonts w:ascii="Arial" w:hAnsi="Arial" w:cs="Arial"/>
          <w:sz w:val="24"/>
          <w:szCs w:val="24"/>
        </w:rPr>
        <w:lastRenderedPageBreak/>
        <w:t>1.3.2 дополнить частью 4 следующего содержания: «4. По результатам рассмотрения годового отчета об исполнении бюджета Дума муниципального образования «</w:t>
      </w:r>
      <w:r w:rsidR="00B6266E">
        <w:rPr>
          <w:rStyle w:val="blk"/>
          <w:rFonts w:ascii="Arial" w:hAnsi="Arial" w:cs="Arial"/>
          <w:sz w:val="24"/>
          <w:szCs w:val="24"/>
        </w:rPr>
        <w:t>Покровка</w:t>
      </w:r>
      <w:r w:rsidRPr="0094008B">
        <w:rPr>
          <w:rStyle w:val="blk"/>
          <w:rFonts w:ascii="Arial" w:hAnsi="Arial" w:cs="Arial"/>
          <w:sz w:val="24"/>
          <w:szCs w:val="24"/>
        </w:rPr>
        <w:t>» принимает решение об утверждении либо отклонении решения об исполнении бюджета.</w:t>
      </w:r>
    </w:p>
    <w:p w:rsidR="00F4421D" w:rsidRPr="0094008B" w:rsidRDefault="00B50927" w:rsidP="0094008B">
      <w:pPr>
        <w:shd w:val="clear" w:color="auto" w:fill="FFFFFF"/>
        <w:spacing w:after="0" w:line="240" w:lineRule="auto"/>
        <w:ind w:firstLine="709"/>
        <w:jc w:val="both"/>
        <w:rPr>
          <w:rStyle w:val="blk"/>
          <w:rFonts w:ascii="Arial" w:hAnsi="Arial" w:cs="Arial"/>
          <w:sz w:val="24"/>
          <w:szCs w:val="24"/>
        </w:rPr>
      </w:pPr>
      <w:r w:rsidRPr="0094008B">
        <w:rPr>
          <w:rStyle w:val="blk"/>
          <w:rFonts w:ascii="Arial" w:hAnsi="Arial" w:cs="Arial"/>
          <w:sz w:val="24"/>
          <w:szCs w:val="24"/>
        </w:rPr>
        <w:t>В случае отклонения Думой муниципального образования «</w:t>
      </w:r>
      <w:r w:rsidR="00B6266E">
        <w:rPr>
          <w:rStyle w:val="blk"/>
          <w:rFonts w:ascii="Arial" w:hAnsi="Arial" w:cs="Arial"/>
          <w:sz w:val="24"/>
          <w:szCs w:val="24"/>
        </w:rPr>
        <w:t>Покровка</w:t>
      </w:r>
      <w:r w:rsidRPr="0094008B">
        <w:rPr>
          <w:rStyle w:val="blk"/>
          <w:rFonts w:ascii="Arial" w:hAnsi="Arial" w:cs="Arial"/>
          <w:sz w:val="24"/>
          <w:szCs w:val="24"/>
        </w:rPr>
        <w:t xml:space="preserve">» решения об исполнении бюджета он возвращается для устранения фактов недостоверного или неполного отражения данных и повторного представления в </w:t>
      </w:r>
      <w:r w:rsidR="0094008B">
        <w:rPr>
          <w:rStyle w:val="blk"/>
          <w:rFonts w:ascii="Arial" w:hAnsi="Arial" w:cs="Arial"/>
          <w:sz w:val="24"/>
          <w:szCs w:val="24"/>
        </w:rPr>
        <w:t>срок, не превышающий один месяц</w:t>
      </w:r>
      <w:r w:rsidRPr="0094008B">
        <w:rPr>
          <w:rStyle w:val="blk"/>
          <w:rFonts w:ascii="Arial" w:hAnsi="Arial" w:cs="Arial"/>
          <w:sz w:val="24"/>
          <w:szCs w:val="24"/>
        </w:rPr>
        <w:t>».</w:t>
      </w:r>
      <w:bookmarkStart w:id="2" w:name="dst2720"/>
      <w:bookmarkStart w:id="3" w:name="dst2722"/>
      <w:bookmarkStart w:id="4" w:name="dst2723"/>
      <w:bookmarkEnd w:id="2"/>
      <w:bookmarkEnd w:id="3"/>
      <w:bookmarkEnd w:id="4"/>
    </w:p>
    <w:p w:rsidR="00ED0D10" w:rsidRPr="0094008B" w:rsidRDefault="00ED0D10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F2C02" w:rsidRPr="0094008B" w:rsidRDefault="003421E7" w:rsidP="0094008B">
      <w:pPr>
        <w:numPr>
          <w:ilvl w:val="0"/>
          <w:numId w:val="1"/>
        </w:numPr>
        <w:shd w:val="clear" w:color="auto" w:fill="FFFFFF"/>
        <w:tabs>
          <w:tab w:val="clear" w:pos="432"/>
        </w:tabs>
        <w:spacing w:after="0" w:line="240" w:lineRule="auto"/>
        <w:ind w:left="0" w:firstLine="709"/>
        <w:jc w:val="both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</w:pPr>
      <w:r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1.3.3 дополнить положение статьей 37. 1 следующего содержания: «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Статья </w:t>
      </w:r>
      <w:r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37.1 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Г</w:t>
      </w:r>
      <w:r w:rsidR="005F2C02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осударственн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ый</w:t>
      </w:r>
      <w:r w:rsidR="005F2C02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(муниципальн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ый</w:t>
      </w:r>
      <w:r w:rsidR="005F2C02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) финансов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ый</w:t>
      </w:r>
      <w:r w:rsidR="005F2C02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 xml:space="preserve"> контрол</w:t>
      </w:r>
      <w:r w:rsidR="00545535" w:rsidRPr="0094008B">
        <w:rPr>
          <w:rFonts w:ascii="Arial" w:eastAsia="Times New Roman" w:hAnsi="Arial" w:cs="Arial"/>
          <w:b/>
          <w:bCs/>
          <w:kern w:val="36"/>
          <w:sz w:val="24"/>
          <w:szCs w:val="24"/>
          <w:lang w:eastAsia="ru-RU"/>
        </w:rPr>
        <w:t>ь</w:t>
      </w:r>
    </w:p>
    <w:p w:rsidR="005F2C02" w:rsidRPr="0094008B" w:rsidRDefault="005F2C02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dst4934"/>
      <w:bookmarkEnd w:id="5"/>
      <w:r w:rsidRPr="0094008B">
        <w:rPr>
          <w:rFonts w:ascii="Arial" w:eastAsia="Times New Roman" w:hAnsi="Arial" w:cs="Arial"/>
          <w:sz w:val="24"/>
          <w:szCs w:val="24"/>
          <w:lang w:eastAsia="ru-RU"/>
        </w:rPr>
        <w:t>Государственный (муниципальный) финансовый контроль осуществляется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государственных (муниципальных) контрактов, договоров (соглашений) о предоставлении средств из бюджета.</w:t>
      </w:r>
    </w:p>
    <w:p w:rsidR="005F2C02" w:rsidRDefault="005F2C02" w:rsidP="0094008B">
      <w:pPr>
        <w:shd w:val="clear" w:color="auto" w:fill="FFFFFF"/>
        <w:spacing w:after="0" w:line="240" w:lineRule="auto"/>
        <w:ind w:firstLine="53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dst3667"/>
      <w:bookmarkEnd w:id="6"/>
      <w:r w:rsidRPr="0094008B">
        <w:rPr>
          <w:rFonts w:ascii="Arial" w:eastAsia="Times New Roman" w:hAnsi="Arial" w:cs="Arial"/>
          <w:sz w:val="24"/>
          <w:szCs w:val="24"/>
          <w:lang w:eastAsia="ru-RU"/>
        </w:rPr>
        <w:t xml:space="preserve">Государственный (муниципальный) финансовый контроль подразделяется </w:t>
      </w:r>
      <w:proofErr w:type="gramStart"/>
      <w:r w:rsidRPr="0094008B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94008B">
        <w:rPr>
          <w:rFonts w:ascii="Arial" w:eastAsia="Times New Roman" w:hAnsi="Arial" w:cs="Arial"/>
          <w:sz w:val="24"/>
          <w:szCs w:val="24"/>
          <w:lang w:eastAsia="ru-RU"/>
        </w:rPr>
        <w:t xml:space="preserve"> внешний и внутренний, предварительный и последующий.</w:t>
      </w:r>
      <w:bookmarkStart w:id="7" w:name="dst4935"/>
      <w:bookmarkEnd w:id="7"/>
    </w:p>
    <w:p w:rsidR="0094008B" w:rsidRPr="0094008B" w:rsidRDefault="0094008B" w:rsidP="0094008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011D2" w:rsidRPr="0094008B" w:rsidRDefault="00A011D2" w:rsidP="0094008B">
      <w:pPr>
        <w:spacing w:after="0" w:line="240" w:lineRule="auto"/>
        <w:ind w:firstLine="709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  <w:r w:rsidRPr="0094008B">
        <w:rPr>
          <w:rFonts w:ascii="Arial" w:hAnsi="Arial" w:cs="Arial"/>
          <w:sz w:val="24"/>
          <w:szCs w:val="24"/>
        </w:rPr>
        <w:t xml:space="preserve">2. </w:t>
      </w:r>
      <w:r w:rsidRPr="0094008B">
        <w:rPr>
          <w:rFonts w:ascii="Arial" w:eastAsia="Times New Roman" w:hAnsi="Arial" w:cs="Arial"/>
          <w:spacing w:val="2"/>
          <w:sz w:val="24"/>
          <w:szCs w:val="24"/>
          <w:lang w:eastAsia="ru-RU"/>
        </w:rPr>
        <w:t>Опубликовать настоящее решение в газете «Наш Вестник» и разместить на официальном сайте администрации МО «</w:t>
      </w:r>
      <w:r w:rsidR="00B6266E">
        <w:rPr>
          <w:rFonts w:ascii="Arial" w:eastAsia="Times New Roman" w:hAnsi="Arial" w:cs="Arial"/>
          <w:spacing w:val="2"/>
          <w:sz w:val="24"/>
          <w:szCs w:val="24"/>
          <w:lang w:eastAsia="ru-RU"/>
        </w:rPr>
        <w:t>Покровка</w:t>
      </w:r>
      <w:r w:rsidRPr="0094008B">
        <w:rPr>
          <w:rFonts w:ascii="Arial" w:eastAsia="Times New Roman" w:hAnsi="Arial" w:cs="Arial"/>
          <w:spacing w:val="2"/>
          <w:sz w:val="24"/>
          <w:szCs w:val="24"/>
          <w:lang w:eastAsia="ru-RU"/>
        </w:rPr>
        <w:t>» в сети «Интернет».</w:t>
      </w:r>
    </w:p>
    <w:p w:rsidR="00ED0D10" w:rsidRPr="0094008B" w:rsidRDefault="00ED0D10" w:rsidP="00ED0D10">
      <w:pPr>
        <w:spacing w:after="0" w:line="240" w:lineRule="auto"/>
        <w:jc w:val="both"/>
        <w:rPr>
          <w:rFonts w:ascii="Arial" w:eastAsia="Times New Roman" w:hAnsi="Arial" w:cs="Arial"/>
          <w:spacing w:val="2"/>
          <w:sz w:val="24"/>
          <w:szCs w:val="24"/>
          <w:lang w:eastAsia="ru-RU"/>
        </w:rPr>
      </w:pPr>
    </w:p>
    <w:p w:rsidR="00ED0D10" w:rsidRPr="0094008B" w:rsidRDefault="00ED0D10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008B" w:rsidRDefault="00A011D2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4008B">
        <w:rPr>
          <w:rFonts w:ascii="Arial" w:hAnsi="Arial" w:cs="Arial"/>
          <w:sz w:val="24"/>
          <w:szCs w:val="24"/>
        </w:rPr>
        <w:t xml:space="preserve">Председатель Думы </w:t>
      </w:r>
      <w:r w:rsidR="0094008B">
        <w:rPr>
          <w:rFonts w:ascii="Arial" w:hAnsi="Arial" w:cs="Arial"/>
          <w:sz w:val="24"/>
          <w:szCs w:val="24"/>
        </w:rPr>
        <w:t>МО «</w:t>
      </w:r>
      <w:r w:rsidR="00B6266E">
        <w:rPr>
          <w:rFonts w:ascii="Arial" w:hAnsi="Arial" w:cs="Arial"/>
          <w:sz w:val="24"/>
          <w:szCs w:val="24"/>
        </w:rPr>
        <w:t>Покровка</w:t>
      </w:r>
      <w:r w:rsidR="0094008B">
        <w:rPr>
          <w:rFonts w:ascii="Arial" w:hAnsi="Arial" w:cs="Arial"/>
          <w:sz w:val="24"/>
          <w:szCs w:val="24"/>
        </w:rPr>
        <w:t>»</w:t>
      </w:r>
    </w:p>
    <w:p w:rsidR="00A011D2" w:rsidRPr="0094008B" w:rsidRDefault="001F2DC2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Петров В.Н.</w:t>
      </w:r>
    </w:p>
    <w:p w:rsidR="00ED0D10" w:rsidRPr="0094008B" w:rsidRDefault="00ED0D10" w:rsidP="00ED0D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4008B" w:rsidRDefault="00A011D2" w:rsidP="00ED0D1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4008B">
        <w:rPr>
          <w:rFonts w:ascii="Arial" w:hAnsi="Arial" w:cs="Arial"/>
          <w:sz w:val="24"/>
          <w:szCs w:val="24"/>
        </w:rPr>
        <w:t>Гл</w:t>
      </w:r>
      <w:r w:rsidR="0094008B">
        <w:rPr>
          <w:rFonts w:ascii="Arial" w:hAnsi="Arial" w:cs="Arial"/>
          <w:sz w:val="24"/>
          <w:szCs w:val="24"/>
        </w:rPr>
        <w:t>ава муниципального образования «</w:t>
      </w:r>
      <w:r w:rsidR="00B6266E">
        <w:rPr>
          <w:rFonts w:ascii="Arial" w:hAnsi="Arial" w:cs="Arial"/>
          <w:sz w:val="24"/>
          <w:szCs w:val="24"/>
        </w:rPr>
        <w:t>Покровка</w:t>
      </w:r>
      <w:r w:rsidR="0094008B">
        <w:rPr>
          <w:rFonts w:ascii="Arial" w:hAnsi="Arial" w:cs="Arial"/>
          <w:sz w:val="24"/>
          <w:szCs w:val="24"/>
        </w:rPr>
        <w:t>»</w:t>
      </w:r>
    </w:p>
    <w:p w:rsidR="001E1C86" w:rsidRPr="0094008B" w:rsidRDefault="001F2DC2" w:rsidP="00ED0D1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Багинов А.В.</w:t>
      </w:r>
    </w:p>
    <w:sectPr w:rsidR="001E1C86" w:rsidRPr="0094008B" w:rsidSect="001E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;宋体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11D2"/>
    <w:rsid w:val="000047E0"/>
    <w:rsid w:val="0000612F"/>
    <w:rsid w:val="000133A3"/>
    <w:rsid w:val="00014F0D"/>
    <w:rsid w:val="00026308"/>
    <w:rsid w:val="00037A6A"/>
    <w:rsid w:val="0004000A"/>
    <w:rsid w:val="000407A8"/>
    <w:rsid w:val="000426A1"/>
    <w:rsid w:val="000443CC"/>
    <w:rsid w:val="00063B08"/>
    <w:rsid w:val="00071987"/>
    <w:rsid w:val="00073B21"/>
    <w:rsid w:val="00076F4F"/>
    <w:rsid w:val="00086985"/>
    <w:rsid w:val="000A42FD"/>
    <w:rsid w:val="000A5D58"/>
    <w:rsid w:val="000C155F"/>
    <w:rsid w:val="000D10EF"/>
    <w:rsid w:val="000D28AF"/>
    <w:rsid w:val="000D6FB7"/>
    <w:rsid w:val="000D74B5"/>
    <w:rsid w:val="000E6C2A"/>
    <w:rsid w:val="000E744F"/>
    <w:rsid w:val="000F0E29"/>
    <w:rsid w:val="000F33D0"/>
    <w:rsid w:val="000F48C1"/>
    <w:rsid w:val="00106AC4"/>
    <w:rsid w:val="00112B85"/>
    <w:rsid w:val="001214B3"/>
    <w:rsid w:val="0013296A"/>
    <w:rsid w:val="00142DDB"/>
    <w:rsid w:val="00145D3F"/>
    <w:rsid w:val="001564E3"/>
    <w:rsid w:val="001602FA"/>
    <w:rsid w:val="00186DE7"/>
    <w:rsid w:val="00193BAB"/>
    <w:rsid w:val="001B4C1B"/>
    <w:rsid w:val="001C4A49"/>
    <w:rsid w:val="001D5233"/>
    <w:rsid w:val="001E1C86"/>
    <w:rsid w:val="001F2DC2"/>
    <w:rsid w:val="001F3636"/>
    <w:rsid w:val="002258B7"/>
    <w:rsid w:val="00230683"/>
    <w:rsid w:val="00236275"/>
    <w:rsid w:val="00242D95"/>
    <w:rsid w:val="0026191D"/>
    <w:rsid w:val="002676C2"/>
    <w:rsid w:val="00267BE9"/>
    <w:rsid w:val="00276893"/>
    <w:rsid w:val="00276B19"/>
    <w:rsid w:val="0028164B"/>
    <w:rsid w:val="002A2BDB"/>
    <w:rsid w:val="002A6F5B"/>
    <w:rsid w:val="002D4E2F"/>
    <w:rsid w:val="002D6100"/>
    <w:rsid w:val="002E0AA5"/>
    <w:rsid w:val="002F0261"/>
    <w:rsid w:val="002F5F2A"/>
    <w:rsid w:val="003006C4"/>
    <w:rsid w:val="00305494"/>
    <w:rsid w:val="00307D8E"/>
    <w:rsid w:val="003102FB"/>
    <w:rsid w:val="003133FE"/>
    <w:rsid w:val="0032756B"/>
    <w:rsid w:val="00334350"/>
    <w:rsid w:val="003421E7"/>
    <w:rsid w:val="00353226"/>
    <w:rsid w:val="003651B4"/>
    <w:rsid w:val="003654E0"/>
    <w:rsid w:val="00365FC3"/>
    <w:rsid w:val="00370043"/>
    <w:rsid w:val="0037047E"/>
    <w:rsid w:val="00377DA5"/>
    <w:rsid w:val="00383156"/>
    <w:rsid w:val="00384C62"/>
    <w:rsid w:val="003939A4"/>
    <w:rsid w:val="00397A2A"/>
    <w:rsid w:val="003B23F3"/>
    <w:rsid w:val="003D0AB9"/>
    <w:rsid w:val="003D74EB"/>
    <w:rsid w:val="003D78E3"/>
    <w:rsid w:val="003E2910"/>
    <w:rsid w:val="003F454C"/>
    <w:rsid w:val="00405058"/>
    <w:rsid w:val="00406E7C"/>
    <w:rsid w:val="0041746F"/>
    <w:rsid w:val="00432795"/>
    <w:rsid w:val="004349A6"/>
    <w:rsid w:val="00435CA6"/>
    <w:rsid w:val="004545F0"/>
    <w:rsid w:val="00455041"/>
    <w:rsid w:val="004552B2"/>
    <w:rsid w:val="00467173"/>
    <w:rsid w:val="00470B1A"/>
    <w:rsid w:val="00474139"/>
    <w:rsid w:val="0047551A"/>
    <w:rsid w:val="00481946"/>
    <w:rsid w:val="00482A82"/>
    <w:rsid w:val="00493137"/>
    <w:rsid w:val="004952F1"/>
    <w:rsid w:val="00496818"/>
    <w:rsid w:val="004C4A38"/>
    <w:rsid w:val="004D02FA"/>
    <w:rsid w:val="004D0832"/>
    <w:rsid w:val="004D1808"/>
    <w:rsid w:val="004D683A"/>
    <w:rsid w:val="004E07C6"/>
    <w:rsid w:val="004E5AFF"/>
    <w:rsid w:val="004F321D"/>
    <w:rsid w:val="004F6C88"/>
    <w:rsid w:val="004F75CC"/>
    <w:rsid w:val="00501D58"/>
    <w:rsid w:val="00507A2A"/>
    <w:rsid w:val="005150E0"/>
    <w:rsid w:val="00522282"/>
    <w:rsid w:val="005225C9"/>
    <w:rsid w:val="00526255"/>
    <w:rsid w:val="00545535"/>
    <w:rsid w:val="00552FA0"/>
    <w:rsid w:val="005563FC"/>
    <w:rsid w:val="00557BDF"/>
    <w:rsid w:val="00565CD3"/>
    <w:rsid w:val="00580C8C"/>
    <w:rsid w:val="00595EF7"/>
    <w:rsid w:val="005B5B46"/>
    <w:rsid w:val="005C24AF"/>
    <w:rsid w:val="005C6F57"/>
    <w:rsid w:val="005D3D2F"/>
    <w:rsid w:val="005E0E34"/>
    <w:rsid w:val="005E41A2"/>
    <w:rsid w:val="005F2C02"/>
    <w:rsid w:val="005F3DBB"/>
    <w:rsid w:val="00610545"/>
    <w:rsid w:val="00611460"/>
    <w:rsid w:val="00617FD7"/>
    <w:rsid w:val="00622A5E"/>
    <w:rsid w:val="0062754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C56E8"/>
    <w:rsid w:val="006F500B"/>
    <w:rsid w:val="006F5520"/>
    <w:rsid w:val="00704D4A"/>
    <w:rsid w:val="00722DB2"/>
    <w:rsid w:val="00722F8B"/>
    <w:rsid w:val="0072716F"/>
    <w:rsid w:val="00733521"/>
    <w:rsid w:val="00767094"/>
    <w:rsid w:val="007704A1"/>
    <w:rsid w:val="00772D7A"/>
    <w:rsid w:val="00777152"/>
    <w:rsid w:val="0078138A"/>
    <w:rsid w:val="00781410"/>
    <w:rsid w:val="00792D55"/>
    <w:rsid w:val="007954DB"/>
    <w:rsid w:val="007B126C"/>
    <w:rsid w:val="007B1275"/>
    <w:rsid w:val="007C001C"/>
    <w:rsid w:val="007D1ED1"/>
    <w:rsid w:val="007D6BA4"/>
    <w:rsid w:val="0081064E"/>
    <w:rsid w:val="00822978"/>
    <w:rsid w:val="00834BE4"/>
    <w:rsid w:val="00842738"/>
    <w:rsid w:val="00855FD1"/>
    <w:rsid w:val="00856C48"/>
    <w:rsid w:val="00860CB0"/>
    <w:rsid w:val="0086483A"/>
    <w:rsid w:val="0086495C"/>
    <w:rsid w:val="0087343A"/>
    <w:rsid w:val="0087689C"/>
    <w:rsid w:val="0088043A"/>
    <w:rsid w:val="008866F1"/>
    <w:rsid w:val="00895819"/>
    <w:rsid w:val="0089787B"/>
    <w:rsid w:val="008A0A28"/>
    <w:rsid w:val="008A4E03"/>
    <w:rsid w:val="008B5568"/>
    <w:rsid w:val="008F53D4"/>
    <w:rsid w:val="00901F61"/>
    <w:rsid w:val="00921726"/>
    <w:rsid w:val="00921D32"/>
    <w:rsid w:val="00935202"/>
    <w:rsid w:val="0094008B"/>
    <w:rsid w:val="009442BB"/>
    <w:rsid w:val="00954D02"/>
    <w:rsid w:val="009556FF"/>
    <w:rsid w:val="00955DE5"/>
    <w:rsid w:val="00957D39"/>
    <w:rsid w:val="009612BC"/>
    <w:rsid w:val="00972396"/>
    <w:rsid w:val="009723B9"/>
    <w:rsid w:val="00985233"/>
    <w:rsid w:val="00993350"/>
    <w:rsid w:val="00997D2B"/>
    <w:rsid w:val="009A5148"/>
    <w:rsid w:val="009B2789"/>
    <w:rsid w:val="009B2E41"/>
    <w:rsid w:val="009C1BBD"/>
    <w:rsid w:val="009C4EFC"/>
    <w:rsid w:val="009D3477"/>
    <w:rsid w:val="009D7272"/>
    <w:rsid w:val="009E2A0C"/>
    <w:rsid w:val="009E5F36"/>
    <w:rsid w:val="00A011D2"/>
    <w:rsid w:val="00A02DB2"/>
    <w:rsid w:val="00A0331A"/>
    <w:rsid w:val="00A0523A"/>
    <w:rsid w:val="00A11C26"/>
    <w:rsid w:val="00A16FD2"/>
    <w:rsid w:val="00A2391F"/>
    <w:rsid w:val="00A24E12"/>
    <w:rsid w:val="00A44D57"/>
    <w:rsid w:val="00A507F9"/>
    <w:rsid w:val="00A538BB"/>
    <w:rsid w:val="00A61FD9"/>
    <w:rsid w:val="00A70381"/>
    <w:rsid w:val="00A72040"/>
    <w:rsid w:val="00A8112B"/>
    <w:rsid w:val="00A8247A"/>
    <w:rsid w:val="00A82D5A"/>
    <w:rsid w:val="00A8547D"/>
    <w:rsid w:val="00A869A0"/>
    <w:rsid w:val="00A908F2"/>
    <w:rsid w:val="00A962A2"/>
    <w:rsid w:val="00AA2373"/>
    <w:rsid w:val="00AA3758"/>
    <w:rsid w:val="00AB4EB3"/>
    <w:rsid w:val="00AC58F8"/>
    <w:rsid w:val="00AC7E54"/>
    <w:rsid w:val="00AD1D41"/>
    <w:rsid w:val="00AD2EBF"/>
    <w:rsid w:val="00AE0423"/>
    <w:rsid w:val="00AE1AD3"/>
    <w:rsid w:val="00B00FE5"/>
    <w:rsid w:val="00B10229"/>
    <w:rsid w:val="00B10C8D"/>
    <w:rsid w:val="00B231A6"/>
    <w:rsid w:val="00B242C1"/>
    <w:rsid w:val="00B26EAA"/>
    <w:rsid w:val="00B30302"/>
    <w:rsid w:val="00B50927"/>
    <w:rsid w:val="00B54AE3"/>
    <w:rsid w:val="00B6266E"/>
    <w:rsid w:val="00B62818"/>
    <w:rsid w:val="00B62ECE"/>
    <w:rsid w:val="00B75F28"/>
    <w:rsid w:val="00B76A57"/>
    <w:rsid w:val="00B7778E"/>
    <w:rsid w:val="00B936FA"/>
    <w:rsid w:val="00B96BE3"/>
    <w:rsid w:val="00BA3909"/>
    <w:rsid w:val="00BA456C"/>
    <w:rsid w:val="00BB22A1"/>
    <w:rsid w:val="00BB4929"/>
    <w:rsid w:val="00BB560B"/>
    <w:rsid w:val="00BB67B4"/>
    <w:rsid w:val="00BC74A2"/>
    <w:rsid w:val="00BD6004"/>
    <w:rsid w:val="00BF06A2"/>
    <w:rsid w:val="00BF112F"/>
    <w:rsid w:val="00BF1725"/>
    <w:rsid w:val="00BF6A74"/>
    <w:rsid w:val="00C07E42"/>
    <w:rsid w:val="00C10842"/>
    <w:rsid w:val="00C206ED"/>
    <w:rsid w:val="00C21B89"/>
    <w:rsid w:val="00C25634"/>
    <w:rsid w:val="00C60FBE"/>
    <w:rsid w:val="00C74177"/>
    <w:rsid w:val="00CA1056"/>
    <w:rsid w:val="00CA5342"/>
    <w:rsid w:val="00CB4A2C"/>
    <w:rsid w:val="00CB727E"/>
    <w:rsid w:val="00CC2C32"/>
    <w:rsid w:val="00CD53C6"/>
    <w:rsid w:val="00CE2559"/>
    <w:rsid w:val="00D015FB"/>
    <w:rsid w:val="00D06086"/>
    <w:rsid w:val="00D060B3"/>
    <w:rsid w:val="00D10EEF"/>
    <w:rsid w:val="00D11B01"/>
    <w:rsid w:val="00D144FA"/>
    <w:rsid w:val="00D15865"/>
    <w:rsid w:val="00D2021A"/>
    <w:rsid w:val="00D21FD8"/>
    <w:rsid w:val="00D6072F"/>
    <w:rsid w:val="00D67854"/>
    <w:rsid w:val="00D73A65"/>
    <w:rsid w:val="00D7680D"/>
    <w:rsid w:val="00D841F0"/>
    <w:rsid w:val="00D8593A"/>
    <w:rsid w:val="00DA1437"/>
    <w:rsid w:val="00DA3A6A"/>
    <w:rsid w:val="00DA47B5"/>
    <w:rsid w:val="00DB064B"/>
    <w:rsid w:val="00DB338A"/>
    <w:rsid w:val="00DB3C90"/>
    <w:rsid w:val="00DB687E"/>
    <w:rsid w:val="00DB7CA4"/>
    <w:rsid w:val="00DC0F27"/>
    <w:rsid w:val="00DC2972"/>
    <w:rsid w:val="00DD5561"/>
    <w:rsid w:val="00DF1163"/>
    <w:rsid w:val="00DF2FB4"/>
    <w:rsid w:val="00E00BFD"/>
    <w:rsid w:val="00E17D4D"/>
    <w:rsid w:val="00E2433C"/>
    <w:rsid w:val="00E24378"/>
    <w:rsid w:val="00E25414"/>
    <w:rsid w:val="00E25ADB"/>
    <w:rsid w:val="00E53122"/>
    <w:rsid w:val="00E57036"/>
    <w:rsid w:val="00E57844"/>
    <w:rsid w:val="00E61F05"/>
    <w:rsid w:val="00E75393"/>
    <w:rsid w:val="00E80996"/>
    <w:rsid w:val="00E83FE9"/>
    <w:rsid w:val="00E965AD"/>
    <w:rsid w:val="00EA083F"/>
    <w:rsid w:val="00EA6563"/>
    <w:rsid w:val="00EB3D36"/>
    <w:rsid w:val="00EB6658"/>
    <w:rsid w:val="00ED0D10"/>
    <w:rsid w:val="00ED1134"/>
    <w:rsid w:val="00ED1B32"/>
    <w:rsid w:val="00ED490E"/>
    <w:rsid w:val="00ED5F2C"/>
    <w:rsid w:val="00EF7A5D"/>
    <w:rsid w:val="00F02289"/>
    <w:rsid w:val="00F123BB"/>
    <w:rsid w:val="00F34AD6"/>
    <w:rsid w:val="00F36E0E"/>
    <w:rsid w:val="00F3799D"/>
    <w:rsid w:val="00F41F4E"/>
    <w:rsid w:val="00F4421D"/>
    <w:rsid w:val="00F45B25"/>
    <w:rsid w:val="00F55CB3"/>
    <w:rsid w:val="00F80740"/>
    <w:rsid w:val="00F83226"/>
    <w:rsid w:val="00F85C1B"/>
    <w:rsid w:val="00F90D04"/>
    <w:rsid w:val="00F944F5"/>
    <w:rsid w:val="00F95D7B"/>
    <w:rsid w:val="00FA0913"/>
    <w:rsid w:val="00FA288D"/>
    <w:rsid w:val="00FD1B84"/>
    <w:rsid w:val="00FE41BE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1D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uiPriority w:val="9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widowControl w:val="0"/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val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en-US" w:bidi="en-US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widowControl w:val="0"/>
      <w:spacing w:after="0" w:line="240" w:lineRule="auto"/>
      <w:ind w:left="240" w:hanging="240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5">
    <w:name w:val="index heading"/>
    <w:basedOn w:val="a"/>
    <w:qFormat/>
    <w:rsid w:val="00276893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6">
    <w:name w:val="caption"/>
    <w:basedOn w:val="a"/>
    <w:qFormat/>
    <w:rsid w:val="00276893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en-US" w:bidi="en-US"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widowControl w:val="0"/>
      <w:spacing w:after="0" w:line="324" w:lineRule="atLeast"/>
      <w:ind w:firstLine="710"/>
      <w:jc w:val="both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widowControl w:val="0"/>
      <w:spacing w:after="120" w:line="480" w:lineRule="atLeast"/>
      <w:ind w:firstLine="763"/>
      <w:jc w:val="both"/>
    </w:pPr>
    <w:rPr>
      <w:rFonts w:ascii="Calibri" w:eastAsia="Andale Sans UI" w:hAnsi="Calibri" w:cs="Tahoma"/>
      <w:sz w:val="24"/>
      <w:szCs w:val="24"/>
      <w:lang w:val="en-US" w:bidi="en-US"/>
    </w:rPr>
  </w:style>
  <w:style w:type="paragraph" w:customStyle="1" w:styleId="ab">
    <w:name w:val="Таблицы (моноширинный)"/>
    <w:basedOn w:val="a"/>
    <w:qFormat/>
    <w:rsid w:val="00276893"/>
    <w:pPr>
      <w:widowControl w:val="0"/>
      <w:spacing w:after="0" w:line="240" w:lineRule="auto"/>
      <w:jc w:val="both"/>
    </w:pPr>
    <w:rPr>
      <w:rFonts w:ascii="Courier New" w:eastAsia="Andale Sans UI" w:hAnsi="Courier New" w:cs="Courier New"/>
      <w:lang w:val="en-US" w:bidi="en-US"/>
    </w:rPr>
  </w:style>
  <w:style w:type="paragraph" w:customStyle="1" w:styleId="ac">
    <w:name w:val="Содержимое таблицы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customStyle="1" w:styleId="blk">
    <w:name w:val="blk"/>
    <w:basedOn w:val="a1"/>
    <w:rsid w:val="005F2C02"/>
  </w:style>
  <w:style w:type="character" w:customStyle="1" w:styleId="hl">
    <w:name w:val="hl"/>
    <w:basedOn w:val="a1"/>
    <w:rsid w:val="005F2C02"/>
  </w:style>
  <w:style w:type="character" w:styleId="ae">
    <w:name w:val="Hyperlink"/>
    <w:basedOn w:val="a1"/>
    <w:uiPriority w:val="99"/>
    <w:semiHidden/>
    <w:unhideWhenUsed/>
    <w:rsid w:val="005F2C02"/>
    <w:rPr>
      <w:color w:val="0000FF"/>
      <w:u w:val="single"/>
    </w:rPr>
  </w:style>
  <w:style w:type="character" w:customStyle="1" w:styleId="nobr">
    <w:name w:val="nobr"/>
    <w:basedOn w:val="a1"/>
    <w:rsid w:val="005F2C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7653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76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0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99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5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45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57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2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0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8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5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2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42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720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3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75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00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0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4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0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697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968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2192">
          <w:marLeft w:val="0"/>
          <w:marRight w:val="0"/>
          <w:marTop w:val="120"/>
          <w:marBottom w:val="96"/>
          <w:divBdr>
            <w:top w:val="none" w:sz="0" w:space="0" w:color="auto"/>
            <w:left w:val="single" w:sz="36" w:space="0" w:color="CED3F1"/>
            <w:bottom w:val="none" w:sz="0" w:space="0" w:color="auto"/>
            <w:right w:val="none" w:sz="0" w:space="0" w:color="auto"/>
          </w:divBdr>
        </w:div>
        <w:div w:id="990064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4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2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51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9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8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6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31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3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25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4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22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386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25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59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1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706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2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2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4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60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5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4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60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2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1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7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905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13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2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916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38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1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73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19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6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39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32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863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6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2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14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16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Покровка</cp:lastModifiedBy>
  <cp:revision>15</cp:revision>
  <cp:lastPrinted>2020-12-24T02:56:00Z</cp:lastPrinted>
  <dcterms:created xsi:type="dcterms:W3CDTF">2020-07-06T08:54:00Z</dcterms:created>
  <dcterms:modified xsi:type="dcterms:W3CDTF">2020-12-24T02:57:00Z</dcterms:modified>
</cp:coreProperties>
</file>