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D94" w:rsidRPr="008201E4" w:rsidRDefault="00904ACB" w:rsidP="00D84D94">
      <w:pPr>
        <w:tabs>
          <w:tab w:val="left" w:pos="2880"/>
          <w:tab w:val="center" w:pos="4960"/>
        </w:tabs>
        <w:spacing w:after="0" w:line="240" w:lineRule="auto"/>
        <w:ind w:right="282"/>
        <w:jc w:val="center"/>
        <w:rPr>
          <w:rFonts w:ascii="Arial" w:eastAsia="Times New Roman" w:hAnsi="Arial" w:cs="Arial"/>
          <w:b/>
          <w:sz w:val="32"/>
          <w:szCs w:val="32"/>
          <w:lang w:eastAsia="ru-RU"/>
        </w:rPr>
      </w:pPr>
      <w:r>
        <w:rPr>
          <w:rFonts w:ascii="Arial" w:eastAsia="Times New Roman" w:hAnsi="Arial" w:cs="Arial"/>
          <w:b/>
          <w:sz w:val="32"/>
          <w:szCs w:val="32"/>
          <w:lang w:eastAsia="ru-RU"/>
        </w:rPr>
        <w:t>15</w:t>
      </w:r>
      <w:r w:rsidR="00D84D94">
        <w:rPr>
          <w:rFonts w:ascii="Arial" w:eastAsia="Times New Roman" w:hAnsi="Arial" w:cs="Arial"/>
          <w:b/>
          <w:sz w:val="32"/>
          <w:szCs w:val="32"/>
          <w:lang w:eastAsia="ru-RU"/>
        </w:rPr>
        <w:t>.</w:t>
      </w:r>
      <w:r>
        <w:rPr>
          <w:rFonts w:ascii="Arial" w:eastAsia="Times New Roman" w:hAnsi="Arial" w:cs="Arial"/>
          <w:b/>
          <w:sz w:val="32"/>
          <w:szCs w:val="32"/>
          <w:lang w:eastAsia="ru-RU"/>
        </w:rPr>
        <w:t>07</w:t>
      </w:r>
      <w:r w:rsidR="00D84D94" w:rsidRPr="008201E4">
        <w:rPr>
          <w:rFonts w:ascii="Arial" w:eastAsia="Times New Roman" w:hAnsi="Arial" w:cs="Arial"/>
          <w:b/>
          <w:sz w:val="32"/>
          <w:szCs w:val="32"/>
          <w:lang w:eastAsia="ru-RU"/>
        </w:rPr>
        <w:t>.202</w:t>
      </w:r>
      <w:r w:rsidR="00D84D94">
        <w:rPr>
          <w:rFonts w:ascii="Arial" w:eastAsia="Times New Roman" w:hAnsi="Arial" w:cs="Arial"/>
          <w:b/>
          <w:sz w:val="32"/>
          <w:szCs w:val="32"/>
          <w:lang w:eastAsia="ru-RU"/>
        </w:rPr>
        <w:t>5г.№</w:t>
      </w:r>
      <w:r>
        <w:rPr>
          <w:rFonts w:ascii="Arial" w:eastAsia="Times New Roman" w:hAnsi="Arial" w:cs="Arial"/>
          <w:b/>
          <w:sz w:val="32"/>
          <w:szCs w:val="32"/>
          <w:lang w:eastAsia="ru-RU"/>
        </w:rPr>
        <w:t>45</w:t>
      </w:r>
    </w:p>
    <w:p w:rsidR="00D84D94" w:rsidRPr="008201E4" w:rsidRDefault="00D84D94" w:rsidP="00D84D94">
      <w:pPr>
        <w:tabs>
          <w:tab w:val="left" w:pos="2880"/>
          <w:tab w:val="center" w:pos="4960"/>
        </w:tabs>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РОССИЙСКАЯ ФЕДЕРАЦИЯ</w:t>
      </w:r>
    </w:p>
    <w:p w:rsidR="00D84D94" w:rsidRPr="008201E4" w:rsidRDefault="00D84D94" w:rsidP="00D84D94">
      <w:pPr>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ИРКУТСКАЯ ОБЛАСТЬ</w:t>
      </w:r>
    </w:p>
    <w:p w:rsidR="00D84D94" w:rsidRPr="008201E4" w:rsidRDefault="00D84D94" w:rsidP="00D84D94">
      <w:pPr>
        <w:spacing w:after="0" w:line="240" w:lineRule="auto"/>
        <w:ind w:right="282"/>
        <w:jc w:val="center"/>
        <w:rPr>
          <w:rFonts w:ascii="Arial" w:eastAsia="Times New Roman" w:hAnsi="Arial" w:cs="Arial"/>
          <w:b/>
          <w:sz w:val="32"/>
          <w:szCs w:val="32"/>
          <w:lang w:eastAsia="ru-RU"/>
        </w:rPr>
      </w:pPr>
      <w:proofErr w:type="gramStart"/>
      <w:r w:rsidRPr="008201E4">
        <w:rPr>
          <w:rFonts w:ascii="Arial" w:eastAsia="Times New Roman" w:hAnsi="Arial" w:cs="Arial"/>
          <w:b/>
          <w:sz w:val="32"/>
          <w:szCs w:val="32"/>
          <w:lang w:eastAsia="ru-RU"/>
        </w:rPr>
        <w:t>БАЯНДАЕВСКИЙ  РАЙОН</w:t>
      </w:r>
      <w:proofErr w:type="gramEnd"/>
    </w:p>
    <w:p w:rsidR="00D84D94" w:rsidRPr="008201E4" w:rsidRDefault="00D84D94" w:rsidP="00D84D94">
      <w:pPr>
        <w:tabs>
          <w:tab w:val="left" w:pos="3705"/>
        </w:tabs>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ДУМА МУНИЦИПАЛЬНОГО ОБРАЗОВАНИЯ «</w:t>
      </w:r>
      <w:r>
        <w:rPr>
          <w:rFonts w:ascii="Arial" w:eastAsia="Times New Roman" w:hAnsi="Arial" w:cs="Arial"/>
          <w:b/>
          <w:sz w:val="32"/>
          <w:szCs w:val="32"/>
          <w:lang w:eastAsia="ru-RU"/>
        </w:rPr>
        <w:t>ПОКРОВКА</w:t>
      </w:r>
      <w:r w:rsidRPr="008201E4">
        <w:rPr>
          <w:rFonts w:ascii="Arial" w:eastAsia="Times New Roman" w:hAnsi="Arial" w:cs="Arial"/>
          <w:b/>
          <w:sz w:val="32"/>
          <w:szCs w:val="32"/>
          <w:lang w:eastAsia="ru-RU"/>
        </w:rPr>
        <w:t>»</w:t>
      </w:r>
    </w:p>
    <w:p w:rsidR="00D84D94" w:rsidRPr="008201E4" w:rsidRDefault="00D84D94" w:rsidP="00D84D94">
      <w:pPr>
        <w:tabs>
          <w:tab w:val="left" w:pos="3705"/>
        </w:tabs>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Д У М А</w:t>
      </w:r>
    </w:p>
    <w:p w:rsidR="00D84D94" w:rsidRPr="008201E4" w:rsidRDefault="00D84D94" w:rsidP="00D84D94">
      <w:pPr>
        <w:spacing w:after="0" w:line="240" w:lineRule="auto"/>
        <w:ind w:right="282"/>
        <w:jc w:val="center"/>
        <w:rPr>
          <w:rFonts w:ascii="Arial" w:eastAsia="Times New Roman" w:hAnsi="Arial" w:cs="Arial"/>
          <w:b/>
          <w:sz w:val="32"/>
          <w:szCs w:val="32"/>
          <w:lang w:eastAsia="ru-RU"/>
        </w:rPr>
      </w:pPr>
      <w:r w:rsidRPr="008201E4">
        <w:rPr>
          <w:rFonts w:ascii="Arial" w:eastAsia="Times New Roman" w:hAnsi="Arial" w:cs="Arial"/>
          <w:b/>
          <w:sz w:val="32"/>
          <w:szCs w:val="32"/>
          <w:lang w:eastAsia="ru-RU"/>
        </w:rPr>
        <w:t>Р Е Ш Е Н И Е</w:t>
      </w:r>
    </w:p>
    <w:p w:rsidR="00D84D94" w:rsidRDefault="00D84D94" w:rsidP="00D84D94">
      <w:pPr>
        <w:shd w:val="clear" w:color="auto" w:fill="FFFFFF"/>
        <w:spacing w:after="96" w:line="240" w:lineRule="auto"/>
        <w:jc w:val="center"/>
        <w:rPr>
          <w:rFonts w:ascii="Tahoma" w:eastAsia="Times New Roman" w:hAnsi="Tahoma" w:cs="Tahoma"/>
          <w:b/>
          <w:bCs/>
          <w:color w:val="2C2C2C"/>
          <w:sz w:val="20"/>
          <w:szCs w:val="20"/>
          <w:lang w:eastAsia="ru-RU"/>
        </w:rPr>
      </w:pPr>
    </w:p>
    <w:p w:rsidR="00D84D94" w:rsidRPr="008A3738" w:rsidRDefault="00D84D94" w:rsidP="00D84D94">
      <w:pPr>
        <w:shd w:val="clear" w:color="auto" w:fill="FFFFFF"/>
        <w:spacing w:after="96" w:line="240" w:lineRule="auto"/>
        <w:jc w:val="center"/>
        <w:rPr>
          <w:rFonts w:ascii="Arial" w:eastAsia="Times New Roman" w:hAnsi="Arial" w:cs="Arial"/>
          <w:color w:val="2C2C2C"/>
          <w:sz w:val="32"/>
          <w:szCs w:val="32"/>
          <w:lang w:eastAsia="ru-RU"/>
        </w:rPr>
      </w:pPr>
      <w:r w:rsidRPr="008A3738">
        <w:rPr>
          <w:rFonts w:ascii="Arial" w:eastAsia="Times New Roman" w:hAnsi="Arial" w:cs="Arial"/>
          <w:b/>
          <w:bCs/>
          <w:color w:val="2C2C2C"/>
          <w:sz w:val="32"/>
          <w:szCs w:val="32"/>
          <w:lang w:eastAsia="ru-RU"/>
        </w:rPr>
        <w:t>ОБ УТВЕРЖДЕНИИ ПРАВИЛ СОДЕРЖАНИЯ И БЛАГОУСТРОЙСТВА ТЕРРИТОРИИ МУНИЦИПАЛЬНОГО ОБРАЗОВАНИЯ</w:t>
      </w:r>
      <w:r>
        <w:rPr>
          <w:rFonts w:ascii="Arial" w:eastAsia="Times New Roman" w:hAnsi="Arial" w:cs="Arial"/>
          <w:b/>
          <w:bCs/>
          <w:color w:val="2C2C2C"/>
          <w:sz w:val="32"/>
          <w:szCs w:val="32"/>
          <w:lang w:eastAsia="ru-RU"/>
        </w:rPr>
        <w:t xml:space="preserve"> «ПОКРОВКА</w:t>
      </w:r>
      <w:r w:rsidRPr="008A3738">
        <w:rPr>
          <w:rFonts w:ascii="Arial" w:eastAsia="Times New Roman" w:hAnsi="Arial" w:cs="Arial"/>
          <w:b/>
          <w:bCs/>
          <w:color w:val="2C2C2C"/>
          <w:sz w:val="32"/>
          <w:szCs w:val="32"/>
          <w:lang w:eastAsia="ru-RU"/>
        </w:rPr>
        <w:t>»</w:t>
      </w:r>
    </w:p>
    <w:p w:rsidR="00D84D94" w:rsidRPr="009C407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Pr="008201E4" w:rsidRDefault="00D84D94" w:rsidP="00D84D9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В соответствии с пунктом 19 части 1 статьи 14, частью 3 статьи 43 Федерального закона от 6 октября 2003 года №131-ФЗ «Об общих принципах организации местного самоуправления в Российской Федерации», Уставом муниципального образования «</w:t>
      </w:r>
      <w:r>
        <w:rPr>
          <w:rFonts w:ascii="Arial" w:eastAsia="Times New Roman" w:hAnsi="Arial" w:cs="Arial"/>
          <w:color w:val="2C2C2C"/>
          <w:sz w:val="24"/>
          <w:szCs w:val="24"/>
          <w:lang w:eastAsia="ru-RU"/>
        </w:rPr>
        <w:t>Покровка</w:t>
      </w:r>
      <w:r w:rsidRPr="008201E4">
        <w:rPr>
          <w:rFonts w:ascii="Arial" w:eastAsia="Times New Roman" w:hAnsi="Arial" w:cs="Arial"/>
          <w:color w:val="2C2C2C"/>
          <w:sz w:val="24"/>
          <w:szCs w:val="24"/>
          <w:lang w:eastAsia="ru-RU"/>
        </w:rPr>
        <w:t>» в целях обеспечения надлежащего содержания и благоустройства территории поселения, Дума муниципального образования «</w:t>
      </w:r>
      <w:r>
        <w:rPr>
          <w:rFonts w:ascii="Arial" w:eastAsia="Times New Roman" w:hAnsi="Arial" w:cs="Arial"/>
          <w:color w:val="2C2C2C"/>
          <w:sz w:val="24"/>
          <w:szCs w:val="24"/>
          <w:lang w:eastAsia="ru-RU"/>
        </w:rPr>
        <w:t>Покровка</w:t>
      </w:r>
      <w:r w:rsidRPr="008201E4">
        <w:rPr>
          <w:rFonts w:ascii="Arial" w:eastAsia="Times New Roman" w:hAnsi="Arial" w:cs="Arial"/>
          <w:color w:val="2C2C2C"/>
          <w:sz w:val="24"/>
          <w:szCs w:val="24"/>
          <w:lang w:eastAsia="ru-RU"/>
        </w:rPr>
        <w:t>»,</w:t>
      </w:r>
    </w:p>
    <w:p w:rsidR="00D84D94" w:rsidRPr="0095020C" w:rsidRDefault="00D84D94" w:rsidP="00D84D94">
      <w:pPr>
        <w:shd w:val="clear" w:color="auto" w:fill="FFFFFF"/>
        <w:spacing w:after="96" w:line="240" w:lineRule="auto"/>
        <w:jc w:val="center"/>
        <w:rPr>
          <w:rFonts w:ascii="Arial" w:eastAsia="Times New Roman" w:hAnsi="Arial" w:cs="Arial"/>
          <w:color w:val="2C2C2C"/>
          <w:sz w:val="30"/>
          <w:szCs w:val="30"/>
          <w:lang w:eastAsia="ru-RU"/>
        </w:rPr>
      </w:pPr>
      <w:r w:rsidRPr="0095020C">
        <w:rPr>
          <w:rFonts w:ascii="Arial" w:eastAsia="Times New Roman" w:hAnsi="Arial" w:cs="Arial"/>
          <w:b/>
          <w:bCs/>
          <w:color w:val="2C2C2C"/>
          <w:sz w:val="30"/>
          <w:szCs w:val="30"/>
          <w:lang w:eastAsia="ru-RU"/>
        </w:rPr>
        <w:t>РЕШИЛА:</w:t>
      </w:r>
    </w:p>
    <w:p w:rsidR="00D84D94" w:rsidRPr="008201E4" w:rsidRDefault="00D84D94" w:rsidP="00D84D94">
      <w:pPr>
        <w:shd w:val="clear" w:color="auto" w:fill="FFFFFF"/>
        <w:spacing w:after="0" w:line="240" w:lineRule="auto"/>
        <w:jc w:val="both"/>
        <w:outlineLvl w:val="2"/>
        <w:rPr>
          <w:rFonts w:ascii="Arial" w:eastAsia="Times New Roman" w:hAnsi="Arial" w:cs="Arial"/>
          <w:color w:val="2C2C2C"/>
          <w:sz w:val="24"/>
          <w:szCs w:val="24"/>
          <w:lang w:eastAsia="ru-RU"/>
        </w:rPr>
      </w:pPr>
      <w:r w:rsidRPr="009C4074">
        <w:rPr>
          <w:rFonts w:ascii="Tahoma" w:eastAsia="Times New Roman" w:hAnsi="Tahoma" w:cs="Tahoma"/>
          <w:color w:val="2C2C2C"/>
          <w:sz w:val="26"/>
          <w:szCs w:val="26"/>
          <w:lang w:eastAsia="ru-RU"/>
        </w:rPr>
        <w:t> </w:t>
      </w:r>
    </w:p>
    <w:p w:rsidR="00D84D94" w:rsidRPr="008201E4" w:rsidRDefault="00D84D94" w:rsidP="00D84D9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1. Утвердить прилагаемые Правила содержания и благоустройства территории муниципального образования</w:t>
      </w:r>
      <w:r>
        <w:rPr>
          <w:rFonts w:ascii="Arial" w:eastAsia="Times New Roman" w:hAnsi="Arial" w:cs="Arial"/>
          <w:color w:val="2C2C2C"/>
          <w:sz w:val="24"/>
          <w:szCs w:val="24"/>
          <w:lang w:eastAsia="ru-RU"/>
        </w:rPr>
        <w:t xml:space="preserve"> «Покровка»</w:t>
      </w:r>
      <w:r w:rsidRPr="008201E4">
        <w:rPr>
          <w:rFonts w:ascii="Arial" w:eastAsia="Times New Roman" w:hAnsi="Arial" w:cs="Arial"/>
          <w:color w:val="2C2C2C"/>
          <w:sz w:val="24"/>
          <w:szCs w:val="24"/>
          <w:lang w:eastAsia="ru-RU"/>
        </w:rPr>
        <w:t>.</w:t>
      </w:r>
    </w:p>
    <w:p w:rsidR="00D84D94" w:rsidRPr="008201E4" w:rsidRDefault="00D84D94" w:rsidP="00D84D9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 xml:space="preserve">2. Признать утратившим силу решение </w:t>
      </w:r>
      <w:proofErr w:type="gramStart"/>
      <w:r w:rsidRPr="008201E4">
        <w:rPr>
          <w:rFonts w:ascii="Arial" w:eastAsia="Times New Roman" w:hAnsi="Arial" w:cs="Arial"/>
          <w:color w:val="2C2C2C"/>
          <w:sz w:val="24"/>
          <w:szCs w:val="24"/>
          <w:lang w:eastAsia="ru-RU"/>
        </w:rPr>
        <w:t>Думы  муниципального</w:t>
      </w:r>
      <w:proofErr w:type="gramEnd"/>
      <w:r w:rsidRPr="008201E4">
        <w:rPr>
          <w:rFonts w:ascii="Arial" w:eastAsia="Times New Roman" w:hAnsi="Arial" w:cs="Arial"/>
          <w:color w:val="2C2C2C"/>
          <w:sz w:val="24"/>
          <w:szCs w:val="24"/>
          <w:lang w:eastAsia="ru-RU"/>
        </w:rPr>
        <w:t xml:space="preserve"> образования</w:t>
      </w:r>
      <w:r>
        <w:rPr>
          <w:rFonts w:ascii="Arial" w:eastAsia="Times New Roman" w:hAnsi="Arial" w:cs="Arial"/>
          <w:color w:val="2C2C2C"/>
          <w:sz w:val="24"/>
          <w:szCs w:val="24"/>
          <w:lang w:eastAsia="ru-RU"/>
        </w:rPr>
        <w:t xml:space="preserve"> «Покровка» от 19.06.2018 г. № 96</w:t>
      </w:r>
      <w:r w:rsidRPr="008201E4">
        <w:rPr>
          <w:rFonts w:ascii="Arial" w:eastAsia="Times New Roman" w:hAnsi="Arial" w:cs="Arial"/>
          <w:color w:val="2C2C2C"/>
          <w:sz w:val="24"/>
          <w:szCs w:val="24"/>
          <w:lang w:eastAsia="ru-RU"/>
        </w:rPr>
        <w:t xml:space="preserve"> «Об утверждении Правил благоустройства территории муниципального образования</w:t>
      </w:r>
      <w:r>
        <w:rPr>
          <w:rFonts w:ascii="Arial" w:eastAsia="Times New Roman" w:hAnsi="Arial" w:cs="Arial"/>
          <w:color w:val="2C2C2C"/>
          <w:sz w:val="24"/>
          <w:szCs w:val="24"/>
          <w:lang w:eastAsia="ru-RU"/>
        </w:rPr>
        <w:t xml:space="preserve"> «Покровка»</w:t>
      </w:r>
      <w:r w:rsidRPr="008201E4">
        <w:rPr>
          <w:rFonts w:ascii="Arial" w:eastAsia="Times New Roman" w:hAnsi="Arial" w:cs="Arial"/>
          <w:color w:val="2C2C2C"/>
          <w:sz w:val="24"/>
          <w:szCs w:val="24"/>
          <w:lang w:eastAsia="ru-RU"/>
        </w:rPr>
        <w:t>.</w:t>
      </w:r>
    </w:p>
    <w:p w:rsidR="00D84D94" w:rsidRDefault="00D84D94" w:rsidP="00D84D94">
      <w:pPr>
        <w:shd w:val="clear" w:color="auto" w:fill="FFFFFF"/>
        <w:spacing w:after="96" w:line="240" w:lineRule="auto"/>
        <w:ind w:firstLine="708"/>
        <w:jc w:val="both"/>
        <w:rPr>
          <w:rFonts w:ascii="Arial" w:eastAsia="Times New Roman" w:hAnsi="Arial" w:cs="Arial"/>
          <w:color w:val="2C2C2C"/>
          <w:sz w:val="24"/>
          <w:szCs w:val="24"/>
          <w:lang w:eastAsia="ru-RU"/>
        </w:rPr>
      </w:pPr>
      <w:r w:rsidRPr="008201E4">
        <w:rPr>
          <w:rFonts w:ascii="Arial" w:eastAsia="Times New Roman" w:hAnsi="Arial" w:cs="Arial"/>
          <w:color w:val="2C2C2C"/>
          <w:sz w:val="24"/>
          <w:szCs w:val="24"/>
          <w:lang w:eastAsia="ru-RU"/>
        </w:rPr>
        <w:t>3.  </w:t>
      </w:r>
      <w:r>
        <w:rPr>
          <w:rFonts w:ascii="Arial" w:eastAsia="Times New Roman" w:hAnsi="Arial" w:cs="Arial"/>
          <w:color w:val="2C2C2C"/>
          <w:sz w:val="24"/>
          <w:szCs w:val="24"/>
          <w:lang w:eastAsia="ru-RU"/>
        </w:rPr>
        <w:t>Разместить настоящее решение на официальном сайте администрации муниципального образования «Покровка» в сети «Интернет».</w:t>
      </w:r>
      <w:r w:rsidRPr="009F177B">
        <w:rPr>
          <w:rFonts w:ascii="Arial" w:eastAsia="Times New Roman" w:hAnsi="Arial" w:cs="Arial"/>
          <w:color w:val="2D2D2D"/>
          <w:spacing w:val="2"/>
          <w:sz w:val="24"/>
          <w:szCs w:val="24"/>
          <w:lang w:eastAsia="ru-RU"/>
        </w:rPr>
        <w:t xml:space="preserve"> </w:t>
      </w:r>
    </w:p>
    <w:p w:rsidR="00D84D94" w:rsidRPr="008201E4" w:rsidRDefault="00D84D94" w:rsidP="00D84D94">
      <w:pPr>
        <w:shd w:val="clear" w:color="auto" w:fill="FFFFFF"/>
        <w:spacing w:after="96"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w:t>
      </w:r>
      <w:r w:rsidRPr="008201E4">
        <w:rPr>
          <w:rFonts w:ascii="Arial" w:eastAsia="Times New Roman" w:hAnsi="Arial" w:cs="Arial"/>
          <w:color w:val="2C2C2C"/>
          <w:sz w:val="24"/>
          <w:szCs w:val="24"/>
          <w:lang w:eastAsia="ru-RU"/>
        </w:rPr>
        <w:t xml:space="preserve">. Контроль за исполнением данного решения возложить на </w:t>
      </w:r>
      <w:r>
        <w:rPr>
          <w:rFonts w:ascii="Arial" w:eastAsia="Times New Roman" w:hAnsi="Arial" w:cs="Arial"/>
          <w:color w:val="2C2C2C"/>
          <w:sz w:val="24"/>
          <w:szCs w:val="24"/>
          <w:lang w:eastAsia="ru-RU"/>
        </w:rPr>
        <w:t>заместителя главы администрации муниципального образования «Покровка»</w:t>
      </w:r>
      <w:r w:rsidRPr="008201E4">
        <w:rPr>
          <w:rFonts w:ascii="Arial" w:eastAsia="Times New Roman" w:hAnsi="Arial" w:cs="Arial"/>
          <w:color w:val="2C2C2C"/>
          <w:sz w:val="24"/>
          <w:szCs w:val="24"/>
          <w:lang w:eastAsia="ru-RU"/>
        </w:rPr>
        <w:t>.</w:t>
      </w:r>
    </w:p>
    <w:p w:rsidR="00D84D94" w:rsidRPr="009C407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r w:rsidRPr="009C4074">
        <w:rPr>
          <w:rFonts w:ascii="Tahoma" w:eastAsia="Times New Roman" w:hAnsi="Tahoma" w:cs="Tahoma"/>
          <w:color w:val="2C2C2C"/>
          <w:sz w:val="20"/>
          <w:szCs w:val="20"/>
          <w:lang w:eastAsia="ru-RU"/>
        </w:rPr>
        <w:t> </w:t>
      </w:r>
    </w:p>
    <w:p w:rsidR="00D84D94" w:rsidRPr="008201E4" w:rsidRDefault="00D84D94" w:rsidP="00D84D9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Председатель </w:t>
      </w:r>
      <w:proofErr w:type="gramStart"/>
      <w:r w:rsidRPr="008201E4">
        <w:rPr>
          <w:rFonts w:ascii="Arial" w:eastAsia="Times New Roman" w:hAnsi="Arial" w:cs="Arial"/>
          <w:sz w:val="24"/>
          <w:szCs w:val="24"/>
          <w:lang w:eastAsia="ru-RU"/>
        </w:rPr>
        <w:t>Думы  муниципального</w:t>
      </w:r>
      <w:proofErr w:type="gramEnd"/>
      <w:r w:rsidRPr="008201E4">
        <w:rPr>
          <w:rFonts w:ascii="Arial" w:eastAsia="Times New Roman" w:hAnsi="Arial" w:cs="Arial"/>
          <w:sz w:val="24"/>
          <w:szCs w:val="24"/>
          <w:lang w:eastAsia="ru-RU"/>
        </w:rPr>
        <w:t xml:space="preserve"> образования                       </w:t>
      </w:r>
      <w:r>
        <w:rPr>
          <w:rFonts w:ascii="Arial" w:eastAsia="Times New Roman" w:hAnsi="Arial" w:cs="Arial"/>
          <w:sz w:val="24"/>
          <w:szCs w:val="24"/>
          <w:lang w:eastAsia="ru-RU"/>
        </w:rPr>
        <w:t>Петров В.Н.</w:t>
      </w:r>
    </w:p>
    <w:p w:rsidR="00D84D94" w:rsidRPr="008201E4" w:rsidRDefault="00D84D94" w:rsidP="00D84D9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                                                                                                                          </w:t>
      </w:r>
    </w:p>
    <w:p w:rsidR="00D84D94" w:rsidRPr="008201E4" w:rsidRDefault="00D84D94" w:rsidP="00D84D94">
      <w:pPr>
        <w:spacing w:after="0" w:line="240" w:lineRule="auto"/>
        <w:ind w:right="282"/>
        <w:jc w:val="both"/>
        <w:rPr>
          <w:rFonts w:ascii="Arial" w:eastAsia="Times New Roman" w:hAnsi="Arial" w:cs="Arial"/>
          <w:sz w:val="24"/>
          <w:szCs w:val="24"/>
          <w:lang w:eastAsia="ru-RU"/>
        </w:rPr>
      </w:pPr>
      <w:r w:rsidRPr="008201E4">
        <w:rPr>
          <w:rFonts w:ascii="Arial" w:eastAsia="Times New Roman" w:hAnsi="Arial" w:cs="Arial"/>
          <w:sz w:val="24"/>
          <w:szCs w:val="24"/>
          <w:lang w:eastAsia="ru-RU"/>
        </w:rPr>
        <w:t xml:space="preserve">Глава муниципального образования                                                </w:t>
      </w:r>
      <w:r>
        <w:rPr>
          <w:rFonts w:ascii="Arial" w:eastAsia="Times New Roman" w:hAnsi="Arial" w:cs="Arial"/>
          <w:sz w:val="24"/>
          <w:szCs w:val="24"/>
          <w:lang w:eastAsia="ru-RU"/>
        </w:rPr>
        <w:t>Багинов А.В.</w:t>
      </w:r>
      <w:r w:rsidRPr="008201E4">
        <w:rPr>
          <w:rFonts w:ascii="Arial" w:eastAsia="Times New Roman" w:hAnsi="Arial" w:cs="Arial"/>
          <w:sz w:val="24"/>
          <w:szCs w:val="24"/>
          <w:lang w:eastAsia="ru-RU"/>
        </w:rPr>
        <w:t xml:space="preserve">   </w:t>
      </w:r>
    </w:p>
    <w:p w:rsidR="00D84D94" w:rsidRPr="008201E4" w:rsidRDefault="00D84D94" w:rsidP="00D84D94">
      <w:pPr>
        <w:spacing w:line="240" w:lineRule="auto"/>
        <w:ind w:right="282"/>
        <w:jc w:val="both"/>
        <w:rPr>
          <w:rFonts w:ascii="Arial" w:eastAsia="Times New Roman" w:hAnsi="Arial" w:cs="Arial"/>
          <w:sz w:val="24"/>
          <w:szCs w:val="24"/>
          <w:lang w:eastAsia="ru-RU"/>
        </w:rPr>
      </w:pPr>
    </w:p>
    <w:p w:rsidR="00D84D94" w:rsidRPr="009C4074" w:rsidRDefault="00D84D94" w:rsidP="00D84D94">
      <w:pPr>
        <w:shd w:val="clear" w:color="auto" w:fill="FFFFFF"/>
        <w:spacing w:after="96" w:line="240" w:lineRule="auto"/>
        <w:jc w:val="right"/>
        <w:rPr>
          <w:rFonts w:ascii="Tahoma" w:eastAsia="Times New Roman" w:hAnsi="Tahoma" w:cs="Tahoma"/>
          <w:color w:val="2C2C2C"/>
          <w:sz w:val="20"/>
          <w:szCs w:val="20"/>
          <w:lang w:eastAsia="ru-RU"/>
        </w:rPr>
      </w:pPr>
      <w:r w:rsidRPr="009C4074">
        <w:rPr>
          <w:rFonts w:ascii="Tahoma" w:eastAsia="Times New Roman" w:hAnsi="Tahoma" w:cs="Tahoma"/>
          <w:i/>
          <w:iCs/>
          <w:color w:val="2C2C2C"/>
          <w:sz w:val="20"/>
          <w:szCs w:val="20"/>
          <w:lang w:eastAsia="ru-RU"/>
        </w:rPr>
        <w:t> </w:t>
      </w:r>
    </w:p>
    <w:p w:rsidR="00D84D9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r w:rsidRPr="009C4074">
        <w:rPr>
          <w:rFonts w:ascii="Tahoma" w:eastAsia="Times New Roman" w:hAnsi="Tahoma" w:cs="Tahoma"/>
          <w:color w:val="2C2C2C"/>
          <w:sz w:val="20"/>
          <w:szCs w:val="20"/>
          <w:lang w:eastAsia="ru-RU"/>
        </w:rPr>
        <w:t> </w:t>
      </w:r>
    </w:p>
    <w:p w:rsidR="00D84D9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Pr="009C407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p>
    <w:p w:rsidR="00D84D94" w:rsidRPr="0095020C" w:rsidRDefault="00D84D94" w:rsidP="00D84D94">
      <w:pPr>
        <w:shd w:val="clear" w:color="auto" w:fill="FFFFFF"/>
        <w:spacing w:after="0" w:line="240" w:lineRule="auto"/>
        <w:jc w:val="right"/>
        <w:rPr>
          <w:rFonts w:ascii="Courier New" w:eastAsia="Times New Roman" w:hAnsi="Courier New" w:cs="Courier New"/>
          <w:color w:val="2C2C2C"/>
          <w:lang w:eastAsia="ru-RU"/>
        </w:rPr>
      </w:pPr>
      <w:r w:rsidRPr="0095020C">
        <w:rPr>
          <w:rFonts w:ascii="Courier New" w:eastAsia="Times New Roman" w:hAnsi="Courier New" w:cs="Courier New"/>
          <w:color w:val="2C2C2C"/>
          <w:lang w:eastAsia="ru-RU"/>
        </w:rPr>
        <w:t>Утверждены</w:t>
      </w:r>
    </w:p>
    <w:p w:rsidR="00D84D94" w:rsidRPr="0095020C" w:rsidRDefault="00D84D94" w:rsidP="00D84D94">
      <w:pPr>
        <w:shd w:val="clear" w:color="auto" w:fill="FFFFFF"/>
        <w:spacing w:after="0" w:line="240" w:lineRule="auto"/>
        <w:jc w:val="right"/>
        <w:rPr>
          <w:rFonts w:ascii="Courier New" w:eastAsia="Times New Roman" w:hAnsi="Courier New" w:cs="Courier New"/>
          <w:color w:val="2C2C2C"/>
          <w:lang w:eastAsia="ru-RU"/>
        </w:rPr>
      </w:pPr>
      <w:r w:rsidRPr="0095020C">
        <w:rPr>
          <w:rFonts w:ascii="Courier New" w:eastAsia="Times New Roman" w:hAnsi="Courier New" w:cs="Courier New"/>
          <w:color w:val="2C2C2C"/>
          <w:lang w:eastAsia="ru-RU"/>
        </w:rPr>
        <w:t xml:space="preserve">Решением Думы муниципального </w:t>
      </w:r>
    </w:p>
    <w:p w:rsidR="00D84D94" w:rsidRPr="0095020C" w:rsidRDefault="00D84D94" w:rsidP="00D84D94">
      <w:pPr>
        <w:shd w:val="clear" w:color="auto" w:fill="FFFFFF"/>
        <w:spacing w:after="0" w:line="240" w:lineRule="auto"/>
        <w:jc w:val="right"/>
        <w:rPr>
          <w:rFonts w:ascii="Courier New" w:eastAsia="Times New Roman" w:hAnsi="Courier New" w:cs="Courier New"/>
          <w:color w:val="2C2C2C"/>
          <w:lang w:eastAsia="ru-RU"/>
        </w:rPr>
      </w:pPr>
      <w:r w:rsidRPr="0095020C">
        <w:rPr>
          <w:rFonts w:ascii="Courier New" w:eastAsia="Times New Roman" w:hAnsi="Courier New" w:cs="Courier New"/>
          <w:color w:val="2C2C2C"/>
          <w:lang w:eastAsia="ru-RU"/>
        </w:rPr>
        <w:t>образования «Покровка» </w:t>
      </w:r>
    </w:p>
    <w:p w:rsidR="00D84D94" w:rsidRPr="0095020C" w:rsidRDefault="00D84D94" w:rsidP="00D84D94">
      <w:pPr>
        <w:shd w:val="clear" w:color="auto" w:fill="FFFFFF"/>
        <w:spacing w:after="0" w:line="240" w:lineRule="auto"/>
        <w:jc w:val="right"/>
        <w:rPr>
          <w:rFonts w:ascii="Courier New" w:eastAsia="Times New Roman" w:hAnsi="Courier New" w:cs="Courier New"/>
          <w:color w:val="2C2C2C"/>
          <w:lang w:eastAsia="ru-RU"/>
        </w:rPr>
      </w:pPr>
      <w:r w:rsidRPr="0095020C">
        <w:rPr>
          <w:rFonts w:ascii="Courier New" w:eastAsia="Times New Roman" w:hAnsi="Courier New" w:cs="Courier New"/>
          <w:color w:val="2C2C2C"/>
          <w:lang w:eastAsia="ru-RU"/>
        </w:rPr>
        <w:t>от</w:t>
      </w:r>
      <w:r w:rsidR="00904ACB" w:rsidRPr="0095020C">
        <w:rPr>
          <w:rFonts w:ascii="Courier New" w:eastAsia="Times New Roman" w:hAnsi="Courier New" w:cs="Courier New"/>
          <w:color w:val="2C2C2C"/>
          <w:lang w:eastAsia="ru-RU"/>
        </w:rPr>
        <w:t>15</w:t>
      </w:r>
      <w:r w:rsidRPr="0095020C">
        <w:rPr>
          <w:rFonts w:ascii="Courier New" w:eastAsia="Times New Roman" w:hAnsi="Courier New" w:cs="Courier New"/>
          <w:color w:val="2C2C2C"/>
          <w:lang w:eastAsia="ru-RU"/>
        </w:rPr>
        <w:t>.</w:t>
      </w:r>
      <w:r w:rsidR="00904ACB" w:rsidRPr="0095020C">
        <w:rPr>
          <w:rFonts w:ascii="Courier New" w:eastAsia="Times New Roman" w:hAnsi="Courier New" w:cs="Courier New"/>
          <w:color w:val="2C2C2C"/>
          <w:lang w:eastAsia="ru-RU"/>
        </w:rPr>
        <w:t>07</w:t>
      </w:r>
      <w:r w:rsidRPr="0095020C">
        <w:rPr>
          <w:rFonts w:ascii="Courier New" w:eastAsia="Times New Roman" w:hAnsi="Courier New" w:cs="Courier New"/>
          <w:color w:val="2C2C2C"/>
          <w:lang w:eastAsia="ru-RU"/>
        </w:rPr>
        <w:t>.2025 г. №</w:t>
      </w:r>
      <w:r w:rsidR="00904ACB" w:rsidRPr="0095020C">
        <w:rPr>
          <w:rFonts w:ascii="Courier New" w:eastAsia="Times New Roman" w:hAnsi="Courier New" w:cs="Courier New"/>
          <w:color w:val="2C2C2C"/>
          <w:lang w:eastAsia="ru-RU"/>
        </w:rPr>
        <w:t xml:space="preserve"> 45</w:t>
      </w:r>
      <w:r w:rsidRPr="0095020C">
        <w:rPr>
          <w:rFonts w:ascii="Courier New" w:eastAsia="Times New Roman" w:hAnsi="Courier New" w:cs="Courier New"/>
          <w:color w:val="2C2C2C"/>
          <w:lang w:eastAsia="ru-RU"/>
        </w:rPr>
        <w:t xml:space="preserve"> </w:t>
      </w:r>
    </w:p>
    <w:p w:rsidR="00D84D94" w:rsidRPr="009C4074" w:rsidRDefault="00D84D94" w:rsidP="00D84D94">
      <w:pPr>
        <w:shd w:val="clear" w:color="auto" w:fill="FFFFFF"/>
        <w:spacing w:after="96" w:line="240" w:lineRule="auto"/>
        <w:jc w:val="both"/>
        <w:rPr>
          <w:rFonts w:ascii="Tahoma" w:eastAsia="Times New Roman" w:hAnsi="Tahoma" w:cs="Tahoma"/>
          <w:color w:val="2C2C2C"/>
          <w:sz w:val="20"/>
          <w:szCs w:val="20"/>
          <w:lang w:eastAsia="ru-RU"/>
        </w:rPr>
      </w:pPr>
      <w:r w:rsidRPr="009C4074">
        <w:rPr>
          <w:rFonts w:ascii="Tahoma" w:eastAsia="Times New Roman" w:hAnsi="Tahoma" w:cs="Tahoma"/>
          <w:color w:val="2C2C2C"/>
          <w:sz w:val="20"/>
          <w:szCs w:val="20"/>
          <w:lang w:eastAsia="ru-RU"/>
        </w:rPr>
        <w:t> </w:t>
      </w:r>
    </w:p>
    <w:p w:rsidR="00D84D94" w:rsidRPr="00B520CC" w:rsidRDefault="00D84D94" w:rsidP="00D84D94">
      <w:pPr>
        <w:shd w:val="clear" w:color="auto" w:fill="FFFFFF"/>
        <w:spacing w:after="0" w:line="240" w:lineRule="auto"/>
        <w:jc w:val="center"/>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Правила содержания и благоустройства территории муниципального образова</w:t>
      </w:r>
      <w:bookmarkStart w:id="0" w:name="_GoBack"/>
      <w:bookmarkEnd w:id="0"/>
      <w:r w:rsidRPr="00B520CC">
        <w:rPr>
          <w:rFonts w:ascii="Arial" w:eastAsia="Times New Roman" w:hAnsi="Arial" w:cs="Arial"/>
          <w:b/>
          <w:bCs/>
          <w:color w:val="2C2C2C"/>
          <w:sz w:val="24"/>
          <w:szCs w:val="24"/>
          <w:lang w:eastAsia="ru-RU"/>
        </w:rPr>
        <w:t>ния «</w:t>
      </w:r>
      <w:r>
        <w:rPr>
          <w:rFonts w:ascii="Arial" w:eastAsia="Times New Roman" w:hAnsi="Arial" w:cs="Arial"/>
          <w:b/>
          <w:bCs/>
          <w:color w:val="2C2C2C"/>
          <w:sz w:val="24"/>
          <w:szCs w:val="24"/>
          <w:lang w:eastAsia="ru-RU"/>
        </w:rPr>
        <w:t>Покровка</w:t>
      </w:r>
      <w:r w:rsidRPr="00B520CC">
        <w:rPr>
          <w:rFonts w:ascii="Arial" w:eastAsia="Times New Roman" w:hAnsi="Arial" w:cs="Arial"/>
          <w:b/>
          <w:bCs/>
          <w:color w:val="2C2C2C"/>
          <w:sz w:val="24"/>
          <w:szCs w:val="24"/>
          <w:lang w:eastAsia="ru-RU"/>
        </w:rPr>
        <w:t>»</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 </w:t>
      </w:r>
      <w:r>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br/>
        <w:t> </w:t>
      </w:r>
      <w:r>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t>Статья 1. Правовое регулирование отношений в области благоустройства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Правила содержания и благоустройства </w:t>
      </w:r>
      <w:proofErr w:type="gramStart"/>
      <w:r w:rsidRPr="00B520CC">
        <w:rPr>
          <w:rFonts w:ascii="Arial" w:eastAsia="Times New Roman" w:hAnsi="Arial" w:cs="Arial"/>
          <w:color w:val="2C2C2C"/>
          <w:sz w:val="24"/>
          <w:szCs w:val="24"/>
          <w:lang w:eastAsia="ru-RU"/>
        </w:rPr>
        <w:t>территории  муниципального</w:t>
      </w:r>
      <w:proofErr w:type="gramEnd"/>
      <w:r w:rsidRPr="00B520CC">
        <w:rPr>
          <w:rFonts w:ascii="Arial" w:eastAsia="Times New Roman" w:hAnsi="Arial" w:cs="Arial"/>
          <w:color w:val="2C2C2C"/>
          <w:sz w:val="24"/>
          <w:szCs w:val="24"/>
          <w:lang w:eastAsia="ru-RU"/>
        </w:rPr>
        <w:t xml:space="preserve">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(далее - Правила) разработаны в соответствии с действующим законодательством Российской Федерации, Уставом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в целях обеспечения безопасности и благоприятных условий жизнедеятельности человека, улучшения эстетического облика поселения и достижения благоприятной экологической обстановки на его территории. Правила устанавливают на основе законодательства Российской Федерации, иных нормативно-правовых актов Российской Федерации и Иркутской области перечень мероприятий по содержанию и благоустройству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порядок и периодичность их проведения.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Настоящие Правила действуют на всей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сельского поселения, должностных лиц, в том числе органов местного самоуправления, а также граждан, постоянно или временно проживающих в сельском поселении.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 Основные понятия, используемые в настоящих Правилах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Для целей настоящих Правил применяются следующие понятия: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благоустройство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xml:space="preserve">, по содержанию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 xml:space="preserve">и расположенных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объектов, в том числе территорий общего пользования, земельных участков, зданий, строений, сооружений, прилегающих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владелец объекта благоустройства (далее по тексту - владелец) - физическое лицо, юридическое лицо или индивидуальный предприниматель, обладающее на праве собственности, хозяйственного ведения, оперативного управления или иных правах, переданных ему по договору, зданием, строением, сооружением, объектом благоустройства и (или) обладающее правом собственности, постоянного (бессрочного) пользования, аренды и иного вида права на земельный участок, на котором расположено здание, строение, сооружение или объект благоустройства;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малые архитектурные формы - скамейки, беседки, теневые навесы, цветочницы, урны, декоративные бассейны, устройства для игр детей, отдыха, </w:t>
      </w:r>
      <w:r w:rsidRPr="00B520CC">
        <w:rPr>
          <w:rFonts w:ascii="Arial" w:eastAsia="Times New Roman" w:hAnsi="Arial" w:cs="Arial"/>
          <w:color w:val="2C2C2C"/>
          <w:sz w:val="24"/>
          <w:szCs w:val="24"/>
          <w:lang w:eastAsia="ru-RU"/>
        </w:rPr>
        <w:lastRenderedPageBreak/>
        <w:t>занятий физкультурой и спортом населения, газетные стенды, ограды, павильоны для ожидания автотранспорта и иные объекты дизайна;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нестационарный торговый объект</w:t>
      </w:r>
      <w:r w:rsidRPr="00B520CC">
        <w:rPr>
          <w:rFonts w:ascii="Arial" w:eastAsia="Times New Roman" w:hAnsi="Arial" w:cs="Arial"/>
          <w:color w:val="2C2C2C"/>
          <w:sz w:val="24"/>
          <w:szCs w:val="24"/>
          <w:u w:val="single"/>
          <w:lang w:eastAsia="ru-RU"/>
        </w:rPr>
        <w:t> </w:t>
      </w:r>
      <w:r w:rsidRPr="00B520CC">
        <w:rPr>
          <w:rFonts w:ascii="Arial" w:eastAsia="Times New Roman" w:hAnsi="Arial" w:cs="Arial"/>
          <w:color w:val="2C2C2C"/>
          <w:sz w:val="24"/>
          <w:szCs w:val="24"/>
          <w:lang w:eastAsia="ru-RU"/>
        </w:rPr>
        <w:t>–</w:t>
      </w:r>
      <w:r>
        <w:rPr>
          <w:rFonts w:ascii="Arial" w:eastAsia="Times New Roman" w:hAnsi="Arial" w:cs="Arial"/>
          <w:color w:val="2C2C2C"/>
          <w:sz w:val="24"/>
          <w:szCs w:val="24"/>
          <w:lang w:eastAsia="ru-RU"/>
        </w:rPr>
        <w:t xml:space="preserve"> </w:t>
      </w:r>
      <w:r w:rsidRPr="00B520CC">
        <w:rPr>
          <w:rFonts w:ascii="Arial" w:eastAsia="Times New Roman" w:hAnsi="Arial" w:cs="Arial"/>
          <w:color w:val="2C2C2C"/>
          <w:sz w:val="24"/>
          <w:szCs w:val="24"/>
          <w:lang w:eastAsia="ru-RU"/>
        </w:rPr>
        <w:t>торговый объект, представляющий собой временное сооружение или временную конструкцию, не связанные прочно с земельным участком вне зависимости от присоединения или неприсоединения к сетям инженерно-технического обеспечения, в том числе передвижное сооружение;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содержание объекта благоустройства - обеспечение надлежащего физического и (или) технического состояния и безопасности объекта благоустройства в процессе его создания, размещения, эксплуатации и демонтажа;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содержание дорог – комплекс работ по поддержанию </w:t>
      </w:r>
      <w:proofErr w:type="spellStart"/>
      <w:r w:rsidRPr="00B520CC">
        <w:rPr>
          <w:rFonts w:ascii="Arial" w:eastAsia="Times New Roman" w:hAnsi="Arial" w:cs="Arial"/>
          <w:color w:val="2C2C2C"/>
          <w:sz w:val="24"/>
          <w:szCs w:val="24"/>
          <w:lang w:eastAsia="ru-RU"/>
        </w:rPr>
        <w:t>транспортно</w:t>
      </w:r>
      <w:proofErr w:type="spellEnd"/>
      <w:r w:rsidRPr="00B520CC">
        <w:rPr>
          <w:rFonts w:ascii="Arial" w:eastAsia="Times New Roman" w:hAnsi="Arial" w:cs="Arial"/>
          <w:color w:val="2C2C2C"/>
          <w:sz w:val="24"/>
          <w:szCs w:val="24"/>
          <w:lang w:eastAsia="ru-RU"/>
        </w:rPr>
        <w:t xml:space="preserve"> – эксплуатационного состояния дороги, дорожных сооружений, полосы отвода и элементов обустройства дороги, организации и безопасности дорожного движения;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жидкие коммунальные отходы (далее - ЖКО) - фекальные отходы нецентрализованной канализации, отходы (осадки) из выгребных ям, отходы коммунальные жидкие </w:t>
      </w:r>
      <w:proofErr w:type="spellStart"/>
      <w:r w:rsidRPr="00B520CC">
        <w:rPr>
          <w:rFonts w:ascii="Arial" w:eastAsia="Times New Roman" w:hAnsi="Arial" w:cs="Arial"/>
          <w:color w:val="2C2C2C"/>
          <w:sz w:val="24"/>
          <w:szCs w:val="24"/>
          <w:lang w:eastAsia="ru-RU"/>
        </w:rPr>
        <w:t>неканализованных</w:t>
      </w:r>
      <w:proofErr w:type="spellEnd"/>
      <w:r w:rsidRPr="00B520CC">
        <w:rPr>
          <w:rFonts w:ascii="Arial" w:eastAsia="Times New Roman" w:hAnsi="Arial" w:cs="Arial"/>
          <w:color w:val="2C2C2C"/>
          <w:sz w:val="24"/>
          <w:szCs w:val="24"/>
          <w:lang w:eastAsia="ru-RU"/>
        </w:rPr>
        <w:t xml:space="preserve"> объектов водопотребления, отходы очистки туалетных кабин, биотуалетов, химических туалетов, отходы очистки накопительных баков мобильных туалетных кабин, осадок промывных вод накопительных баков мобильных туалетных кабин и т.д.;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крупногабаритные отходы (далее - КГО) - ТКО (мебель, бытовая техника, отходы от текущего ремонта жилых помещений и др.), размер которых не позволяет осуществить их накопление в контейнерах;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контейнер - мусоросборник, предназначенный для складирования ТКО, за исключением КГО, емкостью 0,75 - 1,1 куб. м, выгружаемый с помощью мусоровозов с фронтальной или задней загрузкой;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бункер - мусоросборник, предназначенный для складирования КГО, емкостью 8 куб. м, выгружаемый с помощью мусоровозов с задней загрузкой;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сбор ТКО - прием ТКО в целях их дальнейших обработки, утилизации, обезвреживания, размещения лицом, осуществляющим их обработку, утилизацию, обезвреживание, размещение;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сбор КГО - заполнение бункеров, накопителей КГО;</w:t>
      </w:r>
      <w:r w:rsidRPr="00B520CC">
        <w:rPr>
          <w:rFonts w:ascii="Arial" w:eastAsia="Times New Roman" w:hAnsi="Arial" w:cs="Arial"/>
          <w:color w:val="2C2C2C"/>
          <w:sz w:val="24"/>
          <w:szCs w:val="24"/>
          <w:lang w:eastAsia="ru-RU"/>
        </w:rPr>
        <w:br/>
        <w:t> </w:t>
      </w:r>
      <w:r>
        <w:rPr>
          <w:rFonts w:ascii="Arial" w:eastAsia="Times New Roman" w:hAnsi="Arial" w:cs="Arial"/>
          <w:color w:val="2C2C2C"/>
          <w:sz w:val="24"/>
          <w:szCs w:val="24"/>
          <w:lang w:eastAsia="ru-RU"/>
        </w:rPr>
        <w:tab/>
      </w:r>
      <w:r w:rsidRPr="00B520CC">
        <w:rPr>
          <w:rFonts w:ascii="Arial" w:eastAsia="Times New Roman" w:hAnsi="Arial" w:cs="Arial"/>
          <w:color w:val="2C2C2C"/>
          <w:sz w:val="24"/>
          <w:szCs w:val="24"/>
          <w:lang w:eastAsia="ru-RU"/>
        </w:rPr>
        <w:t>- вывоз ТКО (КГО) - транспортирование ТКО (КГО) от мест (площадок) накопления ТКО (КГО) до объектов по обработке, утилизации, обезвреживанию или размещению отходов;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перевозчики отходов - организации различных форм собственности, наделенные в соответствии с требованиями законодательства правом на оказание услуг в области обращения с ТКО;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контейнерная площадка - 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место (площадка) накопления отходов, предназначенное для размещения контейнеров и бункеров в целях временного складирования отходов.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придомовая территория – земельный участок, на котором расположен многоквартирный жилой дом или индивидуальный жилой дом с элементами озеленения и благоустройства, а также иными объектами, предназначенными для обслуживания, эксплуатации и благоустройства многоквартирного жилого дома или индивидуального жилого дома;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благоустройства в соответствии с порядком, установленным Законом Иркутской области;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границы прилегающей территории - местоположение прилегающей территории, установленное посредством определения координат характерных точек ее границ;</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площадь прилегающей территории - площадь геометрической фигуры, образованной проекцией границ прилегающей территории на горизонтальную плоскость;</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тротуар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несанкционированная свалка – 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 физических лиц на площади свыше 50 кв. м. и объемом свыше 20 куб. 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механизированная уборка – уборка территорий с применением специализированной уборочной техники;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ручная уборка – уборка территорий ручным способом с применением средств малой механизации;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уборочная техника – специализированная техника для уборки территории населенных пунктов поселения.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 Общие принципы и подходы при благоустройстве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Принцип комфортной среды для общения - гармоничное размещение территорий (площади, пешеходные зоны, скверы, парки) и территории с ограниченным доступом посторонних людей, предназначенных для уединенного </w:t>
      </w:r>
      <w:proofErr w:type="gramStart"/>
      <w:r w:rsidRPr="00B520CC">
        <w:rPr>
          <w:rFonts w:ascii="Arial" w:eastAsia="Times New Roman" w:hAnsi="Arial" w:cs="Arial"/>
          <w:color w:val="2C2C2C"/>
          <w:sz w:val="24"/>
          <w:szCs w:val="24"/>
          <w:lang w:eastAsia="ru-RU"/>
        </w:rPr>
        <w:t>общения и проведения времени</w:t>
      </w:r>
      <w:proofErr w:type="gramEnd"/>
      <w:r w:rsidRPr="00B520CC">
        <w:rPr>
          <w:rFonts w:ascii="Arial" w:eastAsia="Times New Roman" w:hAnsi="Arial" w:cs="Arial"/>
          <w:color w:val="2C2C2C"/>
          <w:sz w:val="24"/>
          <w:szCs w:val="24"/>
          <w:lang w:eastAsia="ru-RU"/>
        </w:rPr>
        <w:t xml:space="preserve"> которые постоянно и без платы за посещение доступны для населения, в том числе для маломобильных групп населения.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Принцип насыщенности общественных территорий и территорий с ограниченным доступом посторонних людей разнообразными элементами природной среды (зеленые насаждения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В качестве приоритетных объектов благоустройства выбираются активно посещаемые или имеющие очевидный потенциал для роста пешеходных потоков </w:t>
      </w:r>
      <w:r w:rsidRPr="00B520CC">
        <w:rPr>
          <w:rFonts w:ascii="Arial" w:eastAsia="Times New Roman" w:hAnsi="Arial" w:cs="Arial"/>
          <w:color w:val="2C2C2C"/>
          <w:sz w:val="24"/>
          <w:szCs w:val="24"/>
          <w:lang w:eastAsia="ru-RU"/>
        </w:rPr>
        <w:lastRenderedPageBreak/>
        <w:t xml:space="preserve">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4. Основные объекты и элементы благоустройства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Для целей настоящих Правил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проезжая часть улиц, тротуары, дороги, площади, придомовые территории (в том числе детские и спортивные площадки), мосты, искусственные сооружения, пешеходные дорожки, остановки пассажирского транспорта, парки, газоны, леса, лесопарки, хозяйственные площадки, территории вокруг предприятий торговли, подъезды и территории, прилегающие к строительным площадкам, производственные территории, территории кладбищ и подъезды к ним, пустыри и иные поверхности земельных участков в общественно-деловых, жилых и рекреационных зонах;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места и сооружения, предназначенные для санитарного содержания территории, в том числе оборудование и сооружения для сбора и вывоза отходов производства и потребления;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территории производственных объектов, зон инженерной инфраструктуры и зон специального назначения, включая свалки для захоронения отходов производства и потребления, а также прилегающие санитарно-защитные зоны;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технические средства организации дорожного движения;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устройство наружного освещения и подсветки;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фасады зданий (в том числе индивидуальной жилой застройки) и сооружений, элементы их декора, а также иные внешние элементы зданий и сооружений, проездов, кровли, крыльца, ограждения и защитные решетки, навесы и т.д.;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заборы, ограждения, ворота;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малые архитектурные формы и иные объекты декоративного и рекреационного назначения, в том числе произведения монументально-декоративного искусства (скульптуры, обелиски, стелы), памятные доски, фонтаны, скамьи, беседки, цветники;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объекты оборудования детских, спортивных и спортивно-игровых площадок;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сооружения (малые архитектурные формы) и оборудование для уличной торговли, в том числе павильоны, киоски, лотки, ларьки, палатки, торговые ряды, прилавки, специально приспособленные для уличной торговли автомототранспортные средства;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отдельно расположенные объекты уличного оборудования и уличная мебель утилитарного назначения, в том числе оборудованные посты патрульных служб, павильоны и навесы остановок общественного транспорта, малые пункты рекламы (включая тумбы, стенды, табло и другие сооружения или устройства), общественные туалеты, урны и другие уличные мусоросборники;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наружная часть производственных и инженерных сооружений, иные объекты, в отношении которых действие субъектов права регулируются установленными законодательством, правилами и нормами благоустройства.</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К элементам благоустройства в настоящих Правилах относятся декоративные, технические, планировочные, конструктивные устройства, элементы озеленения, растительные компоненты, различные виды оборудования и оформления, в том числе фасадов зданий, строений, сооружений, малые </w:t>
      </w:r>
      <w:r w:rsidRPr="00B520CC">
        <w:rPr>
          <w:rFonts w:ascii="Arial" w:eastAsia="Times New Roman" w:hAnsi="Arial" w:cs="Arial"/>
          <w:color w:val="2C2C2C"/>
          <w:sz w:val="24"/>
          <w:szCs w:val="24"/>
          <w:lang w:eastAsia="ru-RU"/>
        </w:rPr>
        <w:lastRenderedPageBreak/>
        <w:t>архитектурные формы, информационные щиты и указатели, применяемые как составные части благоустройства территории.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Default="00D84D94" w:rsidP="00D84D94">
      <w:pPr>
        <w:shd w:val="clear" w:color="auto" w:fill="FFFFFF"/>
        <w:spacing w:after="0" w:line="240" w:lineRule="auto"/>
        <w:ind w:firstLine="708"/>
        <w:jc w:val="both"/>
      </w:pPr>
      <w:r w:rsidRPr="00DF1F69">
        <w:rPr>
          <w:rFonts w:ascii="Arial" w:hAnsi="Arial" w:cs="Arial"/>
          <w:b/>
          <w:sz w:val="24"/>
          <w:szCs w:val="24"/>
        </w:rPr>
        <w:t>Статья 5. Порядок и механизмы общественного участия в процессе благоустройства</w:t>
      </w:r>
      <w:r>
        <w:t xml:space="preserve">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1.Задачи, эффективность и формы общественного участия.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Население должно вовлекаться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Участие всех групп населения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Органы власти должны приглашать к участию в развитии территории местных профессионалов, активных жителей, представителей сообществ и различных объединений и организаций содействовать развитию местных кадров, предоставлять новые возможности для повышения социальной связанности, развивать социальный капитал муниципального образования и способствовать учёту различных мнений, объективному повышению качества решений.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2. Основные решения: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б) Разработка внутренних правил, регулирующих процесс общественного участия;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w:t>
      </w:r>
      <w:proofErr w:type="gramStart"/>
      <w:r w:rsidRPr="00A43422">
        <w:rPr>
          <w:rFonts w:ascii="Arial" w:hAnsi="Arial" w:cs="Arial"/>
          <w:sz w:val="24"/>
          <w:szCs w:val="24"/>
        </w:rPr>
        <w:t>В</w:t>
      </w:r>
      <w:proofErr w:type="gramEnd"/>
      <w:r w:rsidRPr="00A43422">
        <w:rPr>
          <w:rFonts w:ascii="Arial" w:hAnsi="Arial" w:cs="Arial"/>
          <w:sz w:val="24"/>
          <w:szCs w:val="24"/>
        </w:rPr>
        <w:t xml:space="preserve">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необходимо провести следующие процедуры: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lastRenderedPageBreak/>
        <w:t xml:space="preserve">- 3 этап: рассмотрение созданных вариантов с вовлечением всех заинтересованных лиц, имеющих отношение к данной территории и данному вопросу;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Все формы общественного участия органы местного самоуправления должны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Все решения, касающиеся благоустройства и развития территорий принимать открыто и гласно, с учетом мнения жителей соответствующих территорий и иных заинтересованных лиц.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необходимо создать (использовать существующий)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 32.2.</w:t>
      </w:r>
      <w:proofErr w:type="gramStart"/>
      <w:r w:rsidRPr="00A43422">
        <w:rPr>
          <w:rFonts w:ascii="Arial" w:hAnsi="Arial" w:cs="Arial"/>
          <w:sz w:val="24"/>
          <w:szCs w:val="24"/>
        </w:rPr>
        <w:t>5.Оганы</w:t>
      </w:r>
      <w:proofErr w:type="gramEnd"/>
      <w:r w:rsidRPr="00A43422">
        <w:rPr>
          <w:rFonts w:ascii="Arial" w:hAnsi="Arial" w:cs="Arial"/>
          <w:sz w:val="24"/>
          <w:szCs w:val="24"/>
        </w:rPr>
        <w:t xml:space="preserve"> местного самоуправления обязаны разместить в свободном доступе в сети Интернет основную проектную и конкурсную документацию, а также видеозапись публичных обсуждений проектов благоустройства. Кроме того, обязаны предоставить возможность публичного комментирования и обсуждения материалов проектов.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3. Формы общественного участия: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а) Совместное определение целей и задач по развитию территории, инвентаризация проблем и потенциалов среды;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w:t>
      </w:r>
      <w:proofErr w:type="gramStart"/>
      <w:r w:rsidRPr="00A43422">
        <w:rPr>
          <w:rFonts w:ascii="Arial" w:hAnsi="Arial" w:cs="Arial"/>
          <w:sz w:val="24"/>
          <w:szCs w:val="24"/>
        </w:rPr>
        <w:t>взаимного  расположения</w:t>
      </w:r>
      <w:proofErr w:type="gramEnd"/>
      <w:r w:rsidRPr="00A43422">
        <w:rPr>
          <w:rFonts w:ascii="Arial" w:hAnsi="Arial" w:cs="Arial"/>
          <w:sz w:val="24"/>
          <w:szCs w:val="24"/>
        </w:rPr>
        <w:t xml:space="preserve">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Консультации в выборе типов покрытий, с учетом функционального зонирования территории;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д) Консультации по предполагаемым типам озеленения;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е) Консультации по предполагаемым типам освещения и осветительного оборудования;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lastRenderedPageBreak/>
        <w:t xml:space="preserve">ж) Участие в разработке проекта, обсуждение решений с архитекторами, ландшафтными архитекторами, проектировщиками и другими профильными специалистами;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При реализации проектов органы местного самоуправления обязаны информировать общественность о планирующихся изменениях и возможности участия в этом процессе. Информирование может осуществляться путем:</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а) Создания единого информационного </w:t>
      </w:r>
      <w:proofErr w:type="spellStart"/>
      <w:r w:rsidRPr="00A43422">
        <w:rPr>
          <w:rFonts w:ascii="Arial" w:hAnsi="Arial" w:cs="Arial"/>
          <w:sz w:val="24"/>
          <w:szCs w:val="24"/>
        </w:rPr>
        <w:t>интернет-ресурса</w:t>
      </w:r>
      <w:proofErr w:type="spellEnd"/>
      <w:r w:rsidRPr="00A43422">
        <w:rPr>
          <w:rFonts w:ascii="Arial" w:hAnsi="Arial" w:cs="Arial"/>
          <w:sz w:val="24"/>
          <w:szCs w:val="24"/>
        </w:rPr>
        <w:t xml:space="preserve">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д) Индивидуальных приглашений участников встречи лично, по электронной почте или по телефону;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е)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ж) Использование социальных сетей и </w:t>
      </w:r>
      <w:proofErr w:type="spellStart"/>
      <w:r w:rsidRPr="00A43422">
        <w:rPr>
          <w:rFonts w:ascii="Arial" w:hAnsi="Arial" w:cs="Arial"/>
          <w:sz w:val="24"/>
          <w:szCs w:val="24"/>
        </w:rPr>
        <w:t>интернет-ресурсов</w:t>
      </w:r>
      <w:proofErr w:type="spellEnd"/>
      <w:r w:rsidRPr="00A43422">
        <w:rPr>
          <w:rFonts w:ascii="Arial" w:hAnsi="Arial" w:cs="Arial"/>
          <w:sz w:val="24"/>
          <w:szCs w:val="24"/>
        </w:rPr>
        <w:t xml:space="preserve"> для обеспечения донесения информации до различных общественных объединений и профессиональных сообществ;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з)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w:t>
      </w:r>
      <w:r w:rsidRPr="00A43422">
        <w:rPr>
          <w:rFonts w:ascii="Arial" w:hAnsi="Arial" w:cs="Arial"/>
          <w:sz w:val="24"/>
          <w:szCs w:val="24"/>
        </w:rPr>
        <w:lastRenderedPageBreak/>
        <w:t xml:space="preserve">обнародования всех этапов процесса проектирования и отчетов по итогам проведения общественных обсуждений.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4. Механизмы общественного участия.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Обсуждение проектов необходимо проводить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 № 212-ФЗ «Об основах общественного контроля в Российской Федерации».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Органам местного самоуправления необходимо использовать следующие инструменты при механизме общественного участия: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A43422">
        <w:rPr>
          <w:rFonts w:ascii="Arial" w:hAnsi="Arial" w:cs="Arial"/>
          <w:sz w:val="24"/>
          <w:szCs w:val="24"/>
        </w:rPr>
        <w:t>воркшопов</w:t>
      </w:r>
      <w:proofErr w:type="spellEnd"/>
      <w:r w:rsidRPr="00A43422">
        <w:rPr>
          <w:rFonts w:ascii="Arial" w:hAnsi="Arial" w:cs="Arial"/>
          <w:sz w:val="24"/>
          <w:szCs w:val="24"/>
        </w:rPr>
        <w:t xml:space="preserve">),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 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По итогам встреч, проектных семинаров, </w:t>
      </w:r>
      <w:proofErr w:type="spellStart"/>
      <w:r w:rsidRPr="00A43422">
        <w:rPr>
          <w:rFonts w:ascii="Arial" w:hAnsi="Arial" w:cs="Arial"/>
          <w:sz w:val="24"/>
          <w:szCs w:val="24"/>
        </w:rPr>
        <w:t>воркшопов</w:t>
      </w:r>
      <w:proofErr w:type="spellEnd"/>
      <w:r w:rsidRPr="00A43422">
        <w:rPr>
          <w:rFonts w:ascii="Arial" w:hAnsi="Arial" w:cs="Arial"/>
          <w:sz w:val="24"/>
          <w:szCs w:val="24"/>
        </w:rPr>
        <w:t>, дизайн-игр и любых других форматов общественных обсуждений сформировать отчет, а также видеозапись самого мероприятия, и выложить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 32.4.</w:t>
      </w:r>
      <w:proofErr w:type="gramStart"/>
      <w:r w:rsidRPr="00A43422">
        <w:rPr>
          <w:rFonts w:ascii="Arial" w:hAnsi="Arial" w:cs="Arial"/>
          <w:sz w:val="24"/>
          <w:szCs w:val="24"/>
        </w:rPr>
        <w:t>5.Для</w:t>
      </w:r>
      <w:proofErr w:type="gramEnd"/>
      <w:r w:rsidRPr="00A43422">
        <w:rPr>
          <w:rFonts w:ascii="Arial" w:hAnsi="Arial" w:cs="Arial"/>
          <w:sz w:val="24"/>
          <w:szCs w:val="24"/>
        </w:rPr>
        <w:t xml:space="preserve"> обеспечения квалифицированного участия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A43422">
        <w:rPr>
          <w:rFonts w:ascii="Arial" w:hAnsi="Arial" w:cs="Arial"/>
          <w:sz w:val="24"/>
          <w:szCs w:val="24"/>
        </w:rPr>
        <w:t>предпроектного</w:t>
      </w:r>
      <w:proofErr w:type="spellEnd"/>
      <w:r w:rsidRPr="00A43422">
        <w:rPr>
          <w:rFonts w:ascii="Arial" w:hAnsi="Arial" w:cs="Arial"/>
          <w:sz w:val="24"/>
          <w:szCs w:val="24"/>
        </w:rPr>
        <w:t xml:space="preserve"> исследования, а также сам проект.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Общественный контроль является одним из механизмов общественного участия.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Органы местного самоуправления обязаны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A43422">
        <w:rPr>
          <w:rFonts w:ascii="Arial" w:hAnsi="Arial" w:cs="Arial"/>
          <w:sz w:val="24"/>
          <w:szCs w:val="24"/>
        </w:rPr>
        <w:t>видеофиксации</w:t>
      </w:r>
      <w:proofErr w:type="spellEnd"/>
      <w:r w:rsidRPr="00A43422">
        <w:rPr>
          <w:rFonts w:ascii="Arial" w:hAnsi="Arial" w:cs="Arial"/>
          <w:sz w:val="24"/>
          <w:szCs w:val="24"/>
        </w:rPr>
        <w:t xml:space="preserve">,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интерактивный портал в сети Интернет.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Общественный контроль в области благоустройства должен осуществляться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lastRenderedPageBreak/>
        <w:t xml:space="preserve">Создание комфортной городской среды в муниципальном образовании должно направляться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должно осуществляться с учетом интересов лиц, осуществляющих предпринимательскую деятельность, в том числе с привлечением их к участию.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Участие лиц, осуществляющих предпринимательскую деятельность, в реализации комплексных проектов благоустройства может заключаться: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а) в создании и предоставлении разного рода услуг и сервисов для посетителей общественных пространств;</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 б) в приведении в соответствие с требованиями проектных решений фасадов, принадлежащих или арендуемых объектов, в том числе размещенных на них вывесок;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 в строительстве, реконструкции, реставрации объектов недвижимости;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г) в производстве или размещении элементов благоустройства;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д) в комплексном благоустройстве отдельных территорий, прилегающих к территориям, благоустраиваемым за счет средств муниципального образования;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е) в организации мероприятий обеспечивающих приток посетителей на создаваемые общественные пространства;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 </w:t>
      </w:r>
    </w:p>
    <w:p w:rsidR="00D84D94" w:rsidRPr="00A43422" w:rsidRDefault="00D84D94" w:rsidP="00D84D94">
      <w:pPr>
        <w:shd w:val="clear" w:color="auto" w:fill="FFFFFF"/>
        <w:spacing w:after="0" w:line="240" w:lineRule="auto"/>
        <w:ind w:firstLine="708"/>
        <w:jc w:val="both"/>
        <w:rPr>
          <w:rFonts w:ascii="Arial" w:hAnsi="Arial" w:cs="Arial"/>
          <w:sz w:val="24"/>
          <w:szCs w:val="24"/>
        </w:rPr>
      </w:pPr>
      <w:r w:rsidRPr="00A43422">
        <w:rPr>
          <w:rFonts w:ascii="Arial" w:hAnsi="Arial" w:cs="Arial"/>
          <w:sz w:val="24"/>
          <w:szCs w:val="24"/>
        </w:rPr>
        <w:t xml:space="preserve">В реализации комплексных проектов благоустройства должны принимать участие лица, осуществляющих предпринимательскую деятельность в различных сферах, в том числе в 81 сфере строительства, предоставления услуг общественного питания, оказания туристических услуг, оказания услуг в сфере образования и культуры. </w:t>
      </w:r>
    </w:p>
    <w:p w:rsidR="00D84D94" w:rsidRPr="00A43422"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A43422">
        <w:rPr>
          <w:rFonts w:ascii="Arial" w:hAnsi="Arial" w:cs="Arial"/>
          <w:sz w:val="24"/>
          <w:szCs w:val="24"/>
        </w:rPr>
        <w:t>Органы местного самоуправления должны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 муниципальном образовании 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с указанием мест сбора ТКО. Карты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6. Социально значимые работы в сфере благоустройства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Администрация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вправе привлекать жителей поселения к выполнению на добровольной основе социально значимых для муниципального образования</w:t>
      </w:r>
      <w:r>
        <w:rPr>
          <w:rFonts w:ascii="Arial" w:eastAsia="Times New Roman" w:hAnsi="Arial" w:cs="Arial"/>
          <w:color w:val="2C2C2C"/>
          <w:sz w:val="24"/>
          <w:szCs w:val="24"/>
          <w:lang w:eastAsia="ru-RU"/>
        </w:rPr>
        <w:t xml:space="preserve"> «</w:t>
      </w:r>
      <w:proofErr w:type="gramStart"/>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 xml:space="preserve"> работ</w:t>
      </w:r>
      <w:proofErr w:type="gramEnd"/>
      <w:r w:rsidRPr="00B520CC">
        <w:rPr>
          <w:rFonts w:ascii="Arial" w:eastAsia="Times New Roman" w:hAnsi="Arial" w:cs="Arial"/>
          <w:color w:val="2C2C2C"/>
          <w:sz w:val="24"/>
          <w:szCs w:val="24"/>
          <w:lang w:eastAsia="ru-RU"/>
        </w:rPr>
        <w:t xml:space="preserve"> в сфере благоустройства и озеленения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К социально значимым работам относятся только работы, не требующие специальной профессиональной подготовки.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3. К выполнению социально значимых работ привлекаются совершеннолетние трудоспособные жители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свободное от основной работы или учебы время на безвозмездной основе. При этом привлечение к выполнению социально значимых работ осуществляется не чаще, чем один раз в три месяца. Продолжительность социально значимых работ не может составлять более четырех часов подряд.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4. Порядок привлечения жителей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 xml:space="preserve">к выполнению на добровольной основе работ по уборке, благоустройству и озеленению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определяется администрацией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5. Привлечение индивидуальных предпринимателей и юридических лиц к работе по уборке и содержанию свободных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 xml:space="preserve">земель осуществляется на основании соглашений, заключаемых между хозяйствующими субъектами и администрацией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на проведение работ по уборке и содержанию свободных земель на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7. Порядок определения границ прилегающих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установленной в соответствии с частью 2 настоящей статьи максимальной и минимальной площади прилегающей территории.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Правилами благоустройства устанавливается максимальная и минимальная площадь прилегающей территории. Максимальная и минимальная площадь прилегающей территории может быть установлена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указанной в части 1 настоящей статьи общей границы, иных существенных факторов.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В границах прилегающих территорий могут располагаться только следующие территории общего пользования или их части: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пешеходные коммуникации, в том числе тротуары, аллеи, дорожки, тропинки;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палисадники, клумбы;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Границы прилегающей территории определяются с учетом следующих ограничений: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б)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пересечение границ прилегающих территорий, за исключением случая установления общих смежных границ прилегающих территорий, не допускается;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д)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иметь смежные (общие) границы с другими прилегающими территориями (для исключения вклинивания, </w:t>
      </w:r>
      <w:proofErr w:type="spellStart"/>
      <w:r w:rsidRPr="00B520CC">
        <w:rPr>
          <w:rFonts w:ascii="Arial" w:eastAsia="Times New Roman" w:hAnsi="Arial" w:cs="Arial"/>
          <w:color w:val="2C2C2C"/>
          <w:sz w:val="24"/>
          <w:szCs w:val="24"/>
          <w:lang w:eastAsia="ru-RU"/>
        </w:rPr>
        <w:t>вкрапливания</w:t>
      </w:r>
      <w:proofErr w:type="spellEnd"/>
      <w:r w:rsidRPr="00B520CC">
        <w:rPr>
          <w:rFonts w:ascii="Arial" w:eastAsia="Times New Roman" w:hAnsi="Arial" w:cs="Arial"/>
          <w:color w:val="2C2C2C"/>
          <w:sz w:val="24"/>
          <w:szCs w:val="24"/>
          <w:lang w:eastAsia="ru-RU"/>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 площадь прилегающей территории.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Подготовка схемы границ прилегающей территории осуществляется администрацией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за счет средств местного бюджета в порядке, установленном бюджетным законодательством, и утверждается постановлением администрации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действующим законодательством.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8. Принципы определения границ прилегающих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Границы прилегающих территорий определяются по периметру (по каждой стороне индивидуально) зданий, строений, сооружений, земельных участков, если такие земельные участки образованы (далее – объект), исходя из разрешенного </w:t>
      </w:r>
      <w:r w:rsidRPr="00B520CC">
        <w:rPr>
          <w:rFonts w:ascii="Arial" w:eastAsia="Times New Roman" w:hAnsi="Arial" w:cs="Arial"/>
          <w:color w:val="2C2C2C"/>
          <w:sz w:val="24"/>
          <w:szCs w:val="24"/>
          <w:lang w:eastAsia="ru-RU"/>
        </w:rPr>
        <w:lastRenderedPageBreak/>
        <w:t>использования объектов, сложившейся застройке территории такого объекта в целях организации благоустройства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определении границ прилегающих территорий учитываются:</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расстояние до рядом расположенного (соседнего) объекта либо до границы прилегающей территории такого объекта, установленной ранее;</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наличие граничащих с объектом дорог, тротуаров и иных элементов улично-дорожной сети общего пользования, за исключением проходов и проездов, связанных с эксплуатацией этого объекта;</w:t>
      </w:r>
    </w:p>
    <w:p w:rsidR="00D84D94"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наличие граничащих с объектом зон с особыми условиями использования территорий (охранные, санитарно-защитные зоны, зоны охраны объектов культурного наследия, </w:t>
      </w:r>
      <w:proofErr w:type="spellStart"/>
      <w:r w:rsidRPr="00B520CC">
        <w:rPr>
          <w:rFonts w:ascii="Arial" w:eastAsia="Times New Roman" w:hAnsi="Arial" w:cs="Arial"/>
          <w:color w:val="2C2C2C"/>
          <w:sz w:val="24"/>
          <w:szCs w:val="24"/>
          <w:lang w:eastAsia="ru-RU"/>
        </w:rPr>
        <w:t>водоохранные</w:t>
      </w:r>
      <w:proofErr w:type="spellEnd"/>
      <w:r w:rsidRPr="00B520CC">
        <w:rPr>
          <w:rFonts w:ascii="Arial" w:eastAsia="Times New Roman" w:hAnsi="Arial" w:cs="Arial"/>
          <w:color w:val="2C2C2C"/>
          <w:sz w:val="24"/>
          <w:szCs w:val="24"/>
          <w:lang w:eastAsia="ru-RU"/>
        </w:rPr>
        <w:t xml:space="preserve"> и иные зоны, устанавливаемые в соответствии с действующим законодательством Российской Федерации).</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9. Минимальные расстояния от объекта до границ прилегающей территории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Устанавливаются следующие минимальные расстояния от объекта до границ прилегающей территории, а зависимости от предназначения объекта: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для индивидуальных жилых домов и домов блокированной застройки:</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в отношении земельного участка, на котором расположен жилой дом, осуществлен государственный кадастровый учет – 2 метра по периметру границы этого земельного участка, а со стороны въезда (входа) – до края тротуара, газона, прилегающих к дороге, либо до проезжей части дороги;</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в отношении земельного участка, на котором расположен жилой дом, не осуществлен государственный кадастровый учет, и он не огорожен, либо государственный кадастровый учет осуществлен по границам стен фундаментов этих домов – 15 метров по периметру от стен дома;</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земельный участок, на котором расположен жилой дом, огорожен, но в отношении, которого не осуществлен государственный кадастровый учет – 10 метров по периметру ограждения, со стороны въезда (входа) – до края тротуара, газона, прилегающих к дороге, либо до проезжей части дороги;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для многоквартирных жилых домов:</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в отношении земельного участка, на котором расположен жилой дом, осуществлен государственный кадастровый учет – 2 метра по периметру границы этого земельного участка, либо до края проезжей части дороги или прилегающего к дороге тротуара;</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в отношении земельного участка, на котором расположен жилой дом, осуществлен государственный кадастровый учет по границам стен фундаментов этих домов, либо в отношении земельного участка государственный кадастровый учет не осуществлен – 20 метров по периметру земельного участка многоквартирного дома, либо до края проезжей части дороги или прилегающего к дороге тротуара;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для зданий, в которых располагаются образовательные, медицинские организации, организации социально-культурного и бытового назначения:</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имеющих ограждение – 5 метров от ограждения по периметру; а со стороны въезда (входа) – до края тротуара, газона, прилегающих к дороге, либо до проезжей части дороги;</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не имеющих ограждения – 20 метров от ограждения по периметру стен здания (каждого здания), а со стороны въезда (входа) – до края тротуара, газона, прилегающих к дороге, либо до проезжей части дороги;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для зданий, в которых располагаются культурные, спортивные, торговые, развлекательные комплексы (центры):</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имеющих парковки для автомобильного </w:t>
      </w:r>
      <w:proofErr w:type="gramStart"/>
      <w:r w:rsidRPr="00B520CC">
        <w:rPr>
          <w:rFonts w:ascii="Arial" w:eastAsia="Times New Roman" w:hAnsi="Arial" w:cs="Arial"/>
          <w:color w:val="2C2C2C"/>
          <w:sz w:val="24"/>
          <w:szCs w:val="24"/>
          <w:lang w:eastAsia="ru-RU"/>
        </w:rPr>
        <w:t>транспорта  –</w:t>
      </w:r>
      <w:proofErr w:type="gramEnd"/>
      <w:r w:rsidRPr="00B520CC">
        <w:rPr>
          <w:rFonts w:ascii="Arial" w:eastAsia="Times New Roman" w:hAnsi="Arial" w:cs="Arial"/>
          <w:color w:val="2C2C2C"/>
          <w:sz w:val="24"/>
          <w:szCs w:val="24"/>
          <w:lang w:eastAsia="ru-RU"/>
        </w:rPr>
        <w:t xml:space="preserve"> 15 метров по периметру от парковки;</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не имеющих парковки для автомобильного транспорта – 20 метров по периметру ограждающих конструкций (стен) объекта, а со стороны въезда (входа) – до края тротуара, газона, прилегающих к дороге, либо до проезжей части дороги;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 для отдельно стоящих стационарных и нестационарных объектов потребительского рынка (киосков, палаток, павильонов, автомоек и т.д.) – 15 метров по периметру, а со стороны въезда (входа) – до края тротуара, газона, прилегающих к дороге, либо до проезжей части дороги;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е) для автостоянок — не менее 25 метров по периметру автостоянки;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ж) для промышленных объектов, включая объекты захоронения, хранения, обезвреживания, размещения отходов – 50 метров по периметру указанных объектов;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з) для строительных объектов, включая места проведения ремонтных работ (аварийно-восстановительных работ) – 15 метров от ограждения по периметру указанных объектов;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и) для автозаправочных станций (далее — АЗС) – 50 метров по периметру АЗС и подъездов к объектам АЗС;</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к) для земельных участков, предназначенных для отдыха, спорта, в том числе для детских площадок — 5 метров по периметру такого земельного участка;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л) для территорий розничных рынков, ярмарок – 50 метров по периметру земельного участка, на котором находится рынок, проводится ярмарка;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м) для контейнерных площадок, в случае, если такие контейнерные площадки не расположены на земельном участке многоквартирного дома, поставленного на кадастровый учет, – 3 метра по периметру объекта;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 для кладбищ – 15 метров по периметру земельного участка, выделенного под размещение кладбища,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Для объектов, не установленных частью 1 настоящей статьи минимальные расстояния от объекта до границ прилегающей </w:t>
      </w:r>
      <w:proofErr w:type="gramStart"/>
      <w:r w:rsidRPr="00B520CC">
        <w:rPr>
          <w:rFonts w:ascii="Arial" w:eastAsia="Times New Roman" w:hAnsi="Arial" w:cs="Arial"/>
          <w:color w:val="2C2C2C"/>
          <w:sz w:val="24"/>
          <w:szCs w:val="24"/>
          <w:lang w:eastAsia="ru-RU"/>
        </w:rPr>
        <w:t>территории  –</w:t>
      </w:r>
      <w:proofErr w:type="gramEnd"/>
      <w:r w:rsidRPr="00B520CC">
        <w:rPr>
          <w:rFonts w:ascii="Arial" w:eastAsia="Times New Roman" w:hAnsi="Arial" w:cs="Arial"/>
          <w:color w:val="2C2C2C"/>
          <w:sz w:val="24"/>
          <w:szCs w:val="24"/>
          <w:lang w:eastAsia="ru-RU"/>
        </w:rPr>
        <w:t xml:space="preserve"> 15 метров.</w:t>
      </w:r>
    </w:p>
    <w:p w:rsidR="00D84D94" w:rsidRPr="00823078"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823078">
        <w:rPr>
          <w:rFonts w:ascii="Arial" w:eastAsia="Times New Roman" w:hAnsi="Arial" w:cs="Arial"/>
          <w:bCs/>
          <w:color w:val="2C2C2C"/>
          <w:sz w:val="24"/>
          <w:szCs w:val="24"/>
          <w:lang w:eastAsia="ru-RU"/>
        </w:rPr>
        <w:t>Определение границ прилегающей территории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соответствующих приборов измерения, либо с использованием документации, в которой такие расстояния уже установлены.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При нахождении рядом двух и более граничащих (соседних) объектов установление границ между ними осуществляется с учетом:</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суммарного значения минимальных расстояний;</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фактического расстояния до соседнего объекта, определенного в соответствие частью 1 настоящей статьи.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фактическое расстояние между объектами меньше суммарного значения минимальных расстояний от объекта до границ прилегающих территорий этих объектов, разграничение происходит следующим образом: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если для одного из объектов ранее установлены границы прилегающей территории, для второго объекта прилегающая территория устанавливается до границы прилегающей территории первого объекта;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если ни для одного из объектов границы прилегающей территории ранее не устанавливались, в отношении земельного участка не осуществлен государственный кадастровый учет либо осуществлен по периметру фундамента </w:t>
      </w:r>
      <w:r w:rsidRPr="00B520CC">
        <w:rPr>
          <w:rFonts w:ascii="Arial" w:eastAsia="Times New Roman" w:hAnsi="Arial" w:cs="Arial"/>
          <w:color w:val="2C2C2C"/>
          <w:sz w:val="24"/>
          <w:szCs w:val="24"/>
          <w:lang w:eastAsia="ru-RU"/>
        </w:rPr>
        <w:lastRenderedPageBreak/>
        <w:t>стен зданий, строений, сооружений, граница устанавливается в пропорциональной зависимости от установленных настоящими Правилами минимальных расстояний от объектов до границ прилегающих территорий этих объектов;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если одним из объектов является многоквартирный жилой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устанавливается до границы земельного участка этого многоквартирного жилого дома, в отношении которого осуществлен государственный кадастровый учет.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фактическое расстояние между двумя граничащими объектами более чем суммарное расстояние установленных настоящими Правилами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 от установленных настоящими Правилами минимальных расстояний от объекта до границ прилегающих территорий по каждому из объектов.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Положения абзаца первого настоящей части не распространяется на случаи, когда одним из объектов является многоквартирный жилой дом, расположенный на земельном участке, в отношении которого осуществлен государственный кадастровый учет. В данном случае увеличение расстояния границы прилегающей территории на 30 % осуществляется только в отношении объекта, не являющегося таким многоквартирным жилым домом.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расположения объекта рядом с дорогами, тротуарами, иными элементами улично-дорожной сети общего пользования граница прилегающей территории такого объекта может быть установлена только до ближайшей границы (бордюра, края проезжей части и т.п.) этих строений и сооружений, в том числе за счет уменьшения установленных настоящими Правилами минимальных расстояний от объекта до границ прилегающих территорий.</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В случае если объект граничит с территориями, имеющими охранные, санитарно-защитные зоны, зоны охраны объектов культурного наследия, </w:t>
      </w:r>
      <w:proofErr w:type="spellStart"/>
      <w:r w:rsidRPr="00B520CC">
        <w:rPr>
          <w:rFonts w:ascii="Arial" w:eastAsia="Times New Roman" w:hAnsi="Arial" w:cs="Arial"/>
          <w:color w:val="2C2C2C"/>
          <w:sz w:val="24"/>
          <w:szCs w:val="24"/>
          <w:lang w:eastAsia="ru-RU"/>
        </w:rPr>
        <w:t>водоохранные</w:t>
      </w:r>
      <w:proofErr w:type="spellEnd"/>
      <w:r w:rsidRPr="00B520CC">
        <w:rPr>
          <w:rFonts w:ascii="Arial" w:eastAsia="Times New Roman" w:hAnsi="Arial" w:cs="Arial"/>
          <w:color w:val="2C2C2C"/>
          <w:sz w:val="24"/>
          <w:szCs w:val="24"/>
          <w:lang w:eastAsia="ru-RU"/>
        </w:rPr>
        <w:t xml:space="preserve"> зоны и иные зоны, устанавливаемые в соответствии с законодательством Российской Федерации, границы прилегающей территории такого объекта устанавливаются до границ установленных зон по фактическому расстоянию, но не более максимального значения.</w:t>
      </w:r>
      <w:r>
        <w:rPr>
          <w:rFonts w:ascii="Arial" w:eastAsia="Times New Roman" w:hAnsi="Arial" w:cs="Arial"/>
          <w:color w:val="2C2C2C"/>
          <w:sz w:val="24"/>
          <w:szCs w:val="24"/>
          <w:lang w:eastAsia="ru-RU"/>
        </w:rPr>
        <w:t xml:space="preserve"> </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823078" w:rsidRDefault="00D84D94" w:rsidP="00D84D94">
      <w:pPr>
        <w:shd w:val="clear" w:color="auto" w:fill="FFFFFF"/>
        <w:spacing w:after="0" w:line="240" w:lineRule="auto"/>
        <w:ind w:firstLine="708"/>
        <w:jc w:val="both"/>
        <w:rPr>
          <w:rFonts w:ascii="Arial" w:hAnsi="Arial" w:cs="Arial"/>
          <w:b/>
          <w:sz w:val="24"/>
          <w:szCs w:val="24"/>
        </w:rPr>
      </w:pPr>
      <w:r w:rsidRPr="00823078">
        <w:rPr>
          <w:rFonts w:ascii="Arial" w:hAnsi="Arial" w:cs="Arial"/>
          <w:b/>
          <w:sz w:val="24"/>
          <w:szCs w:val="24"/>
        </w:rPr>
        <w:t>Статья 10. Общие требования к состоянию общественных пространств, состоянию и облику зданий различного назначения и разной формы собственности, к имеющимся в муниципальном образовании объектам благоустройства и их отдельным элементам</w:t>
      </w:r>
    </w:p>
    <w:p w:rsidR="00D84D94" w:rsidRPr="00823078" w:rsidRDefault="00D84D94" w:rsidP="00D84D94">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 </w:t>
      </w:r>
    </w:p>
    <w:p w:rsidR="00D84D94" w:rsidRPr="00823078" w:rsidRDefault="00D84D94" w:rsidP="00D84D94">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1. В качестве приоритетных объектов благоустройства необходимо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 </w:t>
      </w:r>
    </w:p>
    <w:p w:rsidR="00D84D94" w:rsidRPr="00823078" w:rsidRDefault="00D84D94" w:rsidP="00D84D94">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2.Привлекать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 </w:t>
      </w:r>
    </w:p>
    <w:p w:rsidR="00D84D94" w:rsidRPr="00823078" w:rsidRDefault="00D84D94" w:rsidP="00D84D94">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lastRenderedPageBreak/>
        <w:t>3.При создании элементов озеленения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 в рамках решения задачи обеспечения качества городской среды при благоустройстве водных устройств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D84D94" w:rsidRPr="00823078" w:rsidRDefault="00D84D94" w:rsidP="00D84D94">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5.При планировке общественных пространств и дворовых территорий предусматривать специальные препятствия в целях недопущения парковки транспортных средств на газонах. Пешеходные дорожки и тротуары, в составе активно используемых общественных пространств, предусматривать шириной, позволяющей избежать образования толпы. </w:t>
      </w:r>
    </w:p>
    <w:p w:rsidR="00D84D94" w:rsidRPr="00823078" w:rsidRDefault="00D84D94" w:rsidP="00D84D94">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Проекты благоустройства территорий общественных пространств разрабатывать на основании предварительных </w:t>
      </w:r>
      <w:proofErr w:type="spellStart"/>
      <w:r w:rsidRPr="00823078">
        <w:rPr>
          <w:rFonts w:ascii="Arial" w:hAnsi="Arial" w:cs="Arial"/>
          <w:sz w:val="24"/>
          <w:szCs w:val="24"/>
        </w:rPr>
        <w:t>предпроектных</w:t>
      </w:r>
      <w:proofErr w:type="spellEnd"/>
      <w:r w:rsidRPr="00823078">
        <w:rPr>
          <w:rFonts w:ascii="Arial" w:hAnsi="Arial" w:cs="Arial"/>
          <w:sz w:val="24"/>
          <w:szCs w:val="24"/>
        </w:rPr>
        <w:t xml:space="preserve"> исследований, определяющих потребности жителей и возможные виды деятельности на данной территории.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 </w:t>
      </w:r>
    </w:p>
    <w:p w:rsidR="00D84D94" w:rsidRPr="00823078" w:rsidRDefault="00D84D94" w:rsidP="00D84D94">
      <w:pPr>
        <w:shd w:val="clear" w:color="auto" w:fill="FFFFFF"/>
        <w:spacing w:after="0" w:line="240" w:lineRule="auto"/>
        <w:ind w:firstLine="708"/>
        <w:jc w:val="both"/>
        <w:rPr>
          <w:rFonts w:ascii="Arial" w:hAnsi="Arial" w:cs="Arial"/>
          <w:sz w:val="24"/>
          <w:szCs w:val="24"/>
        </w:rPr>
      </w:pPr>
      <w:r w:rsidRPr="00823078">
        <w:rPr>
          <w:rFonts w:ascii="Arial" w:hAnsi="Arial" w:cs="Arial"/>
          <w:sz w:val="24"/>
          <w:szCs w:val="24"/>
        </w:rPr>
        <w:t xml:space="preserve">Как правило,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 </w:t>
      </w:r>
    </w:p>
    <w:p w:rsidR="00D84D94" w:rsidRPr="00823078"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823078">
        <w:rPr>
          <w:rFonts w:ascii="Arial" w:hAnsi="Arial" w:cs="Arial"/>
          <w:sz w:val="24"/>
          <w:szCs w:val="24"/>
        </w:rPr>
        <w:t xml:space="preserve">На территории общественных пространств необходимо размещение произведений декоративно-прикладного искусства, декоративных водных устройств. 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 Безопасность общественных пространств на территориях жилого назначения необходимо обеспечивать их </w:t>
      </w:r>
      <w:proofErr w:type="spellStart"/>
      <w:r w:rsidRPr="00823078">
        <w:rPr>
          <w:rFonts w:ascii="Arial" w:hAnsi="Arial" w:cs="Arial"/>
          <w:sz w:val="24"/>
          <w:szCs w:val="24"/>
        </w:rPr>
        <w:t>просматриваемостью</w:t>
      </w:r>
      <w:proofErr w:type="spellEnd"/>
      <w:r w:rsidRPr="00823078">
        <w:rPr>
          <w:rFonts w:ascii="Arial" w:hAnsi="Arial" w:cs="Arial"/>
          <w:sz w:val="24"/>
          <w:szCs w:val="24"/>
        </w:rPr>
        <w:t xml:space="preserve"> со стороны окон жилых домов.</w:t>
      </w:r>
    </w:p>
    <w:p w:rsidR="00D84D94" w:rsidRPr="00886234" w:rsidRDefault="00D84D94" w:rsidP="00D84D94">
      <w:pPr>
        <w:shd w:val="clear" w:color="auto" w:fill="FFFFFF"/>
        <w:spacing w:after="0" w:line="240" w:lineRule="auto"/>
        <w:ind w:left="708"/>
        <w:jc w:val="both"/>
        <w:rPr>
          <w:rFonts w:ascii="Arial" w:eastAsia="Times New Roman" w:hAnsi="Arial" w:cs="Arial"/>
          <w:b/>
          <w:color w:val="2C2C2C"/>
          <w:sz w:val="24"/>
          <w:szCs w:val="24"/>
          <w:lang w:eastAsia="ru-RU"/>
        </w:rPr>
      </w:pPr>
      <w:r w:rsidRPr="001E0CE5">
        <w:rPr>
          <w:rFonts w:ascii="Arial" w:eastAsia="Times New Roman" w:hAnsi="Arial" w:cs="Arial"/>
          <w:b/>
          <w:bCs/>
          <w:color w:val="2C2C2C"/>
          <w:sz w:val="24"/>
          <w:szCs w:val="24"/>
          <w:lang w:eastAsia="ru-RU"/>
        </w:rPr>
        <w:br/>
      </w:r>
      <w:r w:rsidRPr="00B520CC">
        <w:rPr>
          <w:rFonts w:ascii="Arial" w:eastAsia="Times New Roman" w:hAnsi="Arial" w:cs="Arial"/>
          <w:b/>
          <w:bCs/>
          <w:color w:val="2C2C2C"/>
          <w:sz w:val="24"/>
          <w:szCs w:val="24"/>
          <w:lang w:eastAsia="ru-RU"/>
        </w:rPr>
        <w:t> Статья 11. Общие положения по</w:t>
      </w:r>
      <w:r>
        <w:rPr>
          <w:rFonts w:ascii="Arial" w:eastAsia="Times New Roman" w:hAnsi="Arial" w:cs="Arial"/>
          <w:b/>
          <w:bCs/>
          <w:color w:val="2C2C2C"/>
          <w:sz w:val="24"/>
          <w:szCs w:val="24"/>
          <w:lang w:eastAsia="ru-RU"/>
        </w:rPr>
        <w:t xml:space="preserve"> содержанию и уборке территории </w:t>
      </w:r>
      <w:r w:rsidRPr="00B520CC">
        <w:rPr>
          <w:rFonts w:ascii="Arial" w:eastAsia="Times New Roman" w:hAnsi="Arial" w:cs="Arial"/>
          <w:b/>
          <w:bCs/>
          <w:color w:val="2C2C2C"/>
          <w:sz w:val="24"/>
          <w:szCs w:val="24"/>
          <w:lang w:eastAsia="ru-RU"/>
        </w:rPr>
        <w:t>муниципального образования</w:t>
      </w:r>
      <w:r>
        <w:rPr>
          <w:rFonts w:ascii="Arial" w:eastAsia="Times New Roman" w:hAnsi="Arial" w:cs="Arial"/>
          <w:b/>
          <w:bCs/>
          <w:color w:val="2C2C2C"/>
          <w:sz w:val="24"/>
          <w:szCs w:val="24"/>
          <w:lang w:eastAsia="ru-RU"/>
        </w:rPr>
        <w:t xml:space="preserve"> </w:t>
      </w:r>
      <w:r w:rsidRPr="00886234">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886234">
        <w:rPr>
          <w:rFonts w:ascii="Arial" w:eastAsia="Times New Roman" w:hAnsi="Arial" w:cs="Arial"/>
          <w:b/>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Физические лица (в том числе индивидуальные предприниматели) и юридические лица независимо от формы собственности и ведомственной принадлежности (далее - физические и юридические лица, индивидуальные предприниматели), являющиеся собственниками, владельцами, пользователями </w:t>
      </w:r>
      <w:r w:rsidRPr="00B520CC">
        <w:rPr>
          <w:rFonts w:ascii="Arial" w:eastAsia="Times New Roman" w:hAnsi="Arial" w:cs="Arial"/>
          <w:color w:val="2C2C2C"/>
          <w:sz w:val="24"/>
          <w:szCs w:val="24"/>
          <w:lang w:eastAsia="ru-RU"/>
        </w:rPr>
        <w:lastRenderedPageBreak/>
        <w:t xml:space="preserve">расположенных на территории </w:t>
      </w:r>
      <w:r>
        <w:rPr>
          <w:rFonts w:ascii="Arial" w:eastAsia="Times New Roman" w:hAnsi="Arial" w:cs="Arial"/>
          <w:color w:val="2C2C2C"/>
          <w:sz w:val="24"/>
          <w:szCs w:val="24"/>
          <w:lang w:eastAsia="ru-RU"/>
        </w:rPr>
        <w:t xml:space="preserve">Баяндаевского </w:t>
      </w:r>
      <w:r w:rsidRPr="00B520CC">
        <w:rPr>
          <w:rFonts w:ascii="Arial" w:eastAsia="Times New Roman" w:hAnsi="Arial" w:cs="Arial"/>
          <w:color w:val="2C2C2C"/>
          <w:sz w:val="24"/>
          <w:szCs w:val="24"/>
          <w:lang w:eastAsia="ru-RU"/>
        </w:rPr>
        <w:t>сельского поселения земельных участков, зданий, встроенных и пристроенных помещений, строений и сооружений, в том числе обладающие указанными объектами на праве хозяйственного ведения или оперативного управления, должны систематически производить на данных земельных участках и прилегающих территориях: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санитарную уборку, сбор и вывоз отходов, мусора, уличного смета, образующихся в результате жизнедеятельности населения, а также деятельности организаций, учреждений, предприятий, индивидуальных предпринимателей, садоводческих, огороднических и дачных некоммерческих объединений, гаражно-строительных кооперативов;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своевременное скашивание газонных трав, уничтожение сорных и карантинных растений.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Указанные работы по уборке и содержанию территорий, расположенных в границах земельных участков, принадлежащих физическим и юридическим лицам, индивидуальным предпринимателям на праве собственности, постоянного (бессрочного) пользования, безвозмездного срочного пользования, аренды, и прилегающих территорий производятся за счет их средств, их силами или силами иных лиц на основании договоров.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Физические, юридические лица и индивидуальные предприниматели, производящие скашивание газонов, обрезку древесной и кустарниковой растительности, сбор листвы, во избежание создания пожароопасной ситуации, возгорания сухой растительности в течение двух рабочих дней осуществляют самостоятельно либо по договору со специализированной организацией вывоз скошенной травы, листьев, порубочных остатков древесной и кустарниковой растительности и других отходов, образовавшихся в процессе выполнения данных работ.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Работы по уборке навалов мусора, несанкционированных свалок, свалочных очагов, случайного мусора с территорий общего пользования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производятся за счет средств местного бюджета в случае не установления лиц, допустивших размещение отходов в не отведенных для этой цели местах.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Организация очистки и уборки территорий, а также сбора и вывоза отходов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осуществляется в соответствии с требованиями законодательства и санитарных норм.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запрещается накапливать и размещать отходы производства и потребления в несанкционированных местах.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невозможности установления лиц, разместивших отходы на несанкционированных свалках, удаление отходов и рекультивация территорий свалок производится владельцем объекта благоустройства.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Каждая промышленная организация обязана оградить производственные сооружения от жилых кварталов, благоустроить и содержать в исправности и чистоте выезды из организации и строек.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В случае привлечения на договорной основе подрядных организаций, собственники (владельцы) обязаны обеспечить контроль своевременности и качества выполнения работ, а при ненадлежащем выполнении работ со стороны </w:t>
      </w:r>
      <w:r w:rsidRPr="00B520CC">
        <w:rPr>
          <w:rFonts w:ascii="Arial" w:eastAsia="Times New Roman" w:hAnsi="Arial" w:cs="Arial"/>
          <w:color w:val="2C2C2C"/>
          <w:sz w:val="24"/>
          <w:szCs w:val="24"/>
          <w:lang w:eastAsia="ru-RU"/>
        </w:rPr>
        <w:lastRenderedPageBreak/>
        <w:t>подрядной организации предпринять меры, предусмотренные условиями договора, для устранения нарушений и ликвидации их последствий (при возникновении).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Ответственными за исполнение требований настоящих Правил являются: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на предприятиях, организациях и учреждениях – их руководители, если иное не установлено внутренним распорядительным документом;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в многоквартирных домах – собственники (наниматели) квартир в многоквартирном доме;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на объектах торговли, оказания услуг – руководители объектов торговли (оказания услуг), индивидуальные предприниматели;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в садоводческих, дачных, гаражных, жилищно-строительных и пр. кооперативах и товариществах – их председатели;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 на незастроенных территориях – владельцы земельных участков;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е) на строительных площадках – владельцы земельных участков или руководители организации-подрядчика;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ж) в частных домовладениях и прочих объектах – владельцы домов, объектов, либо лица ими уполномоченные.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Содержание и уборка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течение года осуществляются с учетом особенностей, предусмотренных для весенне-летнего и осенне-зимнего периодов.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 Сжигать все виды отходов (в том числе мусор, листья, обрезки деревьев) на территории населенных пунктов, включая улицы, площади, скверы, специальные полигоны, территории индивидуальных жилых и многоквартирных домов, территории организаций, предприятий, учреждений, включая территории садоводческих, огороднических или дачных некоммерческих объединений, гаражно-строительных кооперативов, автостоянок;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 Захламлять мусором и отходами различного происхождения отведенные и прилегающие территории при их использовании, в том числе оставлять любой вид отходов на придорожной полосе автомобильных дорог федерального, регионального и местного значения, улицах, площадях, придомовых территориях, других общественных местах, выставлять тару с отходами на улицы, за исключением тары, предназначенной для вывоза отходов от индивидуальных домовладений (</w:t>
      </w:r>
      <w:proofErr w:type="spellStart"/>
      <w:r w:rsidRPr="00B520CC">
        <w:rPr>
          <w:rFonts w:ascii="Arial" w:eastAsia="Times New Roman" w:hAnsi="Arial" w:cs="Arial"/>
          <w:color w:val="2C2C2C"/>
          <w:sz w:val="24"/>
          <w:szCs w:val="24"/>
          <w:lang w:eastAsia="ru-RU"/>
        </w:rPr>
        <w:t>бесконтейнерным</w:t>
      </w:r>
      <w:proofErr w:type="spellEnd"/>
      <w:r w:rsidRPr="00B520CC">
        <w:rPr>
          <w:rFonts w:ascii="Arial" w:eastAsia="Times New Roman" w:hAnsi="Arial" w:cs="Arial"/>
          <w:color w:val="2C2C2C"/>
          <w:sz w:val="24"/>
          <w:szCs w:val="24"/>
          <w:lang w:eastAsia="ru-RU"/>
        </w:rPr>
        <w:t xml:space="preserve"> </w:t>
      </w:r>
      <w:r>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поквартирным</w:t>
      </w:r>
      <w:r>
        <w:rPr>
          <w:rFonts w:ascii="Arial" w:eastAsia="Times New Roman" w:hAnsi="Arial" w:cs="Arial"/>
          <w:color w:val="2C2C2C"/>
          <w:sz w:val="24"/>
          <w:szCs w:val="24"/>
          <w:lang w:eastAsia="ru-RU"/>
        </w:rPr>
        <w:t>»</w:t>
      </w:r>
      <w:r w:rsidRPr="00B520CC">
        <w:rPr>
          <w:rFonts w:ascii="Arial" w:eastAsia="Times New Roman" w:hAnsi="Arial" w:cs="Arial"/>
          <w:color w:val="2C2C2C"/>
          <w:sz w:val="24"/>
          <w:szCs w:val="24"/>
          <w:lang w:eastAsia="ru-RU"/>
        </w:rPr>
        <w:t xml:space="preserve"> способом);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 Выбрасывать любой вид отходов на газоны, площадки, тротуары, проезжую часть улиц, участки незастроенных территорий (пустырей), а также из окон, балконов, лоджий жилых домов;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7.4.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7.5. Производить устройство сливных (помойных) ям, выгребов с нарушением установленных норм, выпуск жидких отходов потребления, канализационных стоков открытым способом и в ливневую канализацию;</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7.6. Загрязнять территории жидкими отходами - хозяйственно-бытовыми и производственными стоками, в том числе после уборки помещений;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7.7. Сбрасывать и выливать в водные объекты (каналы, водохранилища, пруды, реки, другие объекты), в смотровые и </w:t>
      </w:r>
      <w:proofErr w:type="spellStart"/>
      <w:r w:rsidRPr="00B520CC">
        <w:rPr>
          <w:rFonts w:ascii="Arial" w:eastAsia="Times New Roman" w:hAnsi="Arial" w:cs="Arial"/>
          <w:color w:val="2C2C2C"/>
          <w:sz w:val="24"/>
          <w:szCs w:val="24"/>
          <w:lang w:eastAsia="ru-RU"/>
        </w:rPr>
        <w:t>ливнеприемные</w:t>
      </w:r>
      <w:proofErr w:type="spellEnd"/>
      <w:r w:rsidRPr="00B520CC">
        <w:rPr>
          <w:rFonts w:ascii="Arial" w:eastAsia="Times New Roman" w:hAnsi="Arial" w:cs="Arial"/>
          <w:color w:val="2C2C2C"/>
          <w:sz w:val="24"/>
          <w:szCs w:val="24"/>
          <w:lang w:eastAsia="ru-RU"/>
        </w:rPr>
        <w:t xml:space="preserve"> колодцы, жидкие отходы, а также выбрасывать любые виды отходов, в том числе смет, ветки, листья, сухую траву и др.;</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7.8. Вывозить, выгружать и складировать для размещения любой вид отходов, в том числе мусор, смет, навоз, грунт в не отведенные для этой цели места (отведенные места - специализированные полигоны);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7.9. Складировать более 5 дней строительные материалы и другие предметы на придомовых территориях, тротуарах, а </w:t>
      </w:r>
      <w:proofErr w:type="gramStart"/>
      <w:r w:rsidRPr="00B520CC">
        <w:rPr>
          <w:rFonts w:ascii="Arial" w:eastAsia="Times New Roman" w:hAnsi="Arial" w:cs="Arial"/>
          <w:color w:val="2C2C2C"/>
          <w:sz w:val="24"/>
          <w:szCs w:val="24"/>
          <w:lang w:eastAsia="ru-RU"/>
        </w:rPr>
        <w:t>так же</w:t>
      </w:r>
      <w:proofErr w:type="gramEnd"/>
      <w:r w:rsidRPr="00B520CC">
        <w:rPr>
          <w:rFonts w:ascii="Arial" w:eastAsia="Times New Roman" w:hAnsi="Arial" w:cs="Arial"/>
          <w:color w:val="2C2C2C"/>
          <w:sz w:val="24"/>
          <w:szCs w:val="24"/>
          <w:lang w:eastAsia="ru-RU"/>
        </w:rPr>
        <w:t xml:space="preserve"> на территориях, прилегающих к зданиям, земельным участкам индивидуальных домовладений;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7.10. Размещать транспортные средства без кузовных деталей или элементов ходовой части на проезжей части и тротуарах, придомовых территориях и территориях, прилегающих к земельным участкам, на которых расположены индивидуальные жилые дома, в стороне, обращенной к проезжей части улицы на расстоянии до бордюрного камня дороги, газонах;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7.11. мыть автомашины и другие транспортные средства на придомовых территориях, в открытых водоемах и на берегах открытых водоемов, на обочинах и проезжей части дорог, тротуарах и площадях, в парках и скверах, на придомовых территориях, газонах;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7.12. Размещать афиши, объявления, надписи, листовки и плакаты на фасадах зданий, временных сооружениях, опорах, столбах, деревьях, остановочных комплексах и других не предназначенных для этих целей местах;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7.13. Наносить надписи, рисунки на остановочные пункты, стены, столбы, заборы (ограждения) и иные не предусмотренные для этих целей места;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7.14. Перегон по улицам населенных пунктов, имеющим твердое покрытие, машин на гусеничном ходу;</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7.15. Эксплуатировать люки и колодцы подземных инженерных коммуникаций - канализации, водопровода, теплоснабжения, связи, электрических линий, газопроводов без наличия на них крышек, решеток;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7.16. Выращивать растения, употребление которых может вызвать наркотическое или токсическое отравление;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7.17. Допускать скопление на карнизах, козырьках, крышах, водосточных трубах наледей и снега, угрожающих жизни и здоровью людей;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7.18. Устанавливать мемориальные намогильные сооружения (памятные сооружения) на территориях общего пользования вне мест погребения, отведенных в соответствии с действующим законодательством;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7.19. Производить слив топлива, масел и других технических жидкостей, регулировать звуковые сигналы, тормоза и двигатели вне мест технического обслуживания;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7.20. Ломать и повреждать элементы обустройства зданий и сооружений, памятники, мемориальные доски, зеленые насаждения,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7.21. Размещать и складировать тару, промышленные товары и иные предметы торговли на тротуарах, газонах, дорогах и в других местах, не отведенных для этих целей;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7.22. Оставлять на улицах, в парках, скверах и других местах после окончания сезонной торговли любое торговое оборудование и не убранную территорию после торговли;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7.23. Производить несанкционированную торговлю вдоль автодорог, на улицах, площадях, газонах, тротуарах и других местах, не отведенных для этих целей;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7.24. Устанавливать в качестве уличного коммунально-бытового оборудования приспособленную тару (коробки, ящики, ведра и т.п.);</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7.25. Выжигать сухую растительность, за исключением случаев, предусмотренных федеральным законодательством;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7.26. Складирование скола асфальта (фала) и грунта на озелененных территориях, в том числе на газонной части тротуаров, дворовых и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7.27. Юридическим лицам и индивидуальным предпринимателям пользоваться контейнерами, расположенными на контейнерных площадках в жилом фонде;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7.28. Складирование в контейнеры для сбора ТКО мусора, не относящегося к ТКО (ветви и т.д.), строительных и крупногабаритных отходов;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7.29. Выгрузка и складирование строительного, бытового, промышленного и крупногабаритного мусора на прилегающей к контейнерам и контейнерной площадке территории;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7.30. Временное хранение и вывоз ртутьсодержащих отходов (люминесцентных ламп) с другими отходами производства и потребления;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7.31. Купать собак и других животных в местах массового купания людей;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7.32. Выгуливать животных в парках, газонах, на детских площадках и стадионах в нарушение установленного порядка;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7.33. Оставлять экскременты домашних животных. Владельцы домашних животных самостоятельно осуществляют уборку и утилизацию экскрементов своих питомцев;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7.34. Ограждать строительные площадки с уменьшением пешеходных дорожек (тротуаров) без согласования в установленном порядке;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7.35. Устанавливать малые архитектурные формы и элементы внешнего благоустройства без согласования, а также в нарушение установленного порядка;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7.36.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остановке и стоянке транспорта;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7.37. Подвоз груза волоком;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7.38.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7.39. Выбрасывать мусор из транспортных средств.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Собственники и (или) иные владельцы зданий,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по границам таких домов принимают участие, в том числе финансовое в содержании прилегающих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9. В целях обеспечения чистоты на всей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собственники зданий (помещений в них) и сооружений обязаны обеспечивать чистоту и порядок на прилегающей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благоустройства территории, и обеспечением нормируемого комплекса элементов благоустройства.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Собственники зданий и сооружений обязаны следить за сохранностью зеленых насаждений, находящихся на прилегающих территориях, а также не допускать захламления прилегающих территорий мусором и отходами различного происхождения.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Содержание и эксплуатация объектов размещения (захоронения, утилизации) отходов осуществляется в соответствии с экологическими, санитарными требованиями.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12. Вывоз отходов производства и потребления должен производиться на транспортных средствах, оборудованных специальными пологами, исключающими </w:t>
      </w:r>
      <w:r w:rsidRPr="00B520CC">
        <w:rPr>
          <w:rFonts w:ascii="Arial" w:eastAsia="Times New Roman" w:hAnsi="Arial" w:cs="Arial"/>
          <w:color w:val="2C2C2C"/>
          <w:sz w:val="24"/>
          <w:szCs w:val="24"/>
          <w:lang w:eastAsia="ru-RU"/>
        </w:rPr>
        <w:lastRenderedPageBreak/>
        <w:t>возможность потери этих отходов при перевозке, создания аварийной ситуации, причинения транспортируемыми отходами вреда здоровью людей и окружающей среде.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Вывоз опасных отходов осуществляется в соответствии с требованиями законодательства Российской Федерации.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Запрещается допущение попадания отходов производства и потребления в окружающую среду при их транспортировке, погрузке и выгрузке.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Уборку и очистку остановок общественного транспорта производят организации, в обязанность которых входит уборка территорий улиц, на которых расположены эти остановки.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14. Содержание и уборку мест общего пользования (парки, скверы и прилегающие к ним тротуары, проезды и газоны) осуществляет </w:t>
      </w:r>
      <w:proofErr w:type="gramStart"/>
      <w:r w:rsidRPr="00B520CC">
        <w:rPr>
          <w:rFonts w:ascii="Arial" w:eastAsia="Times New Roman" w:hAnsi="Arial" w:cs="Arial"/>
          <w:color w:val="2C2C2C"/>
          <w:sz w:val="24"/>
          <w:szCs w:val="24"/>
          <w:lang w:eastAsia="ru-RU"/>
        </w:rPr>
        <w:t>администрация  муниципального</w:t>
      </w:r>
      <w:proofErr w:type="gramEnd"/>
      <w:r w:rsidRPr="00B520CC">
        <w:rPr>
          <w:rFonts w:ascii="Arial" w:eastAsia="Times New Roman" w:hAnsi="Arial" w:cs="Arial"/>
          <w:color w:val="2C2C2C"/>
          <w:sz w:val="24"/>
          <w:szCs w:val="24"/>
          <w:lang w:eastAsia="ru-RU"/>
        </w:rPr>
        <w:t xml:space="preserve">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15. Содержание и уборка садов, скверов, парков, зеленых насаждений, находящихся в собственности организаций, домовладельцев либо на прилегающих территориях, производятся силами и средствами этих организаций, домовладельцев самостоятельно или по договорам со специализированными организациями. Контроль осуществляет администрация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16.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B520CC">
        <w:rPr>
          <w:rFonts w:ascii="Arial" w:eastAsia="Times New Roman" w:hAnsi="Arial" w:cs="Arial"/>
          <w:color w:val="2C2C2C"/>
          <w:sz w:val="24"/>
          <w:szCs w:val="24"/>
          <w:lang w:eastAsia="ru-RU"/>
        </w:rPr>
        <w:t>дождеприемных</w:t>
      </w:r>
      <w:proofErr w:type="spellEnd"/>
      <w:r w:rsidRPr="00B520CC">
        <w:rPr>
          <w:rFonts w:ascii="Arial" w:eastAsia="Times New Roman" w:hAnsi="Arial" w:cs="Arial"/>
          <w:color w:val="2C2C2C"/>
          <w:sz w:val="24"/>
          <w:szCs w:val="24"/>
          <w:lang w:eastAsia="ru-RU"/>
        </w:rPr>
        <w:t xml:space="preserve"> колодцев производятся организациями, обслуживающими данные объекты.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17. Уборка и очистка территорий, отведенных для размещения и эксплуатации линий электропередач, газовых, водопроводных и тепловых сетей, осуществляются организациями, эксплуатирующими указанные сети и линии электропередач. В случае, если указанные в данном пункте сети являются бесхозяйными, уборку и очистку территорий осуществляет организация, с которой заключен договор об обеспечении сохранности и эксплуатации бесхозяйного имущества.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18. При очистке смотровых колодцев, подземных коммуникаций, грунт, мусор, нечистоты немедленно вывозятся специализированными организациями в места санкционированного размещения отходов.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19.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20.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B520CC">
        <w:rPr>
          <w:rFonts w:ascii="Arial" w:eastAsia="Times New Roman" w:hAnsi="Arial" w:cs="Arial"/>
          <w:color w:val="2C2C2C"/>
          <w:sz w:val="24"/>
          <w:szCs w:val="24"/>
          <w:lang w:eastAsia="ru-RU"/>
        </w:rPr>
        <w:t>дождеприемных</w:t>
      </w:r>
      <w:proofErr w:type="spellEnd"/>
      <w:r w:rsidRPr="00B520CC">
        <w:rPr>
          <w:rFonts w:ascii="Arial" w:eastAsia="Times New Roman" w:hAnsi="Arial" w:cs="Arial"/>
          <w:color w:val="2C2C2C"/>
          <w:sz w:val="24"/>
          <w:szCs w:val="24"/>
          <w:lang w:eastAsia="ru-RU"/>
        </w:rPr>
        <w:t xml:space="preserve"> колодцев производится соответствующими предприятиями, эксплуатирующими эти сооружения; во дворах – домовладельцами, застройщиками; на территориях предприятий и организаций – предприятиями и организациями. Ведомственные водоотводные сооружения обслуживаются дорожными организациями соответствующих ведомств.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21.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22. Физическими и юридическими лицами независимо от их организационно-правовых форм, и индивидуальными предпринимателями на земельных участках, принадлежащих им на праве собственности, аренды или ином вещном праве, а также на прилегающих территориях, должна проводиться систематическая борьба с сорной растительностью, в том числе растениями, вызывающими аллергическую реакцию у населения, сухостойными деревьями и кустарниками.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Владельцы земельных участков, осуществляющие покос травянистой растительности на территории поселения, в границах землеотводов многоквартирных домов, на территориях хозяйствующих субъектов, обеспечивают мероприятия по своевременной утилизации скошенной растительности.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23. Владельцы земельных участков обязаны: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12. Правила содержания территорий индивидуальных</w:t>
      </w:r>
      <w:r w:rsidRPr="00B520CC">
        <w:rPr>
          <w:rFonts w:ascii="Arial" w:eastAsia="Times New Roman" w:hAnsi="Arial" w:cs="Arial"/>
          <w:b/>
          <w:bCs/>
          <w:color w:val="2C2C2C"/>
          <w:sz w:val="24"/>
          <w:szCs w:val="24"/>
          <w:lang w:eastAsia="ru-RU"/>
        </w:rPr>
        <w:br/>
        <w:t> жилых домов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Индивидуальные дома, строения, сооружения, а также двор, должны содержаться в чистоте их собственниками (владельцами).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Владельцы индивидуальных жилых домов обязаны: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поддерживать в исправном техническом и эстетическом состоянии жилые дома, ограждения и другие постройки;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 производить обрезку веток деревьев и других зеленых насаждений по периметру границ земельного участка, не допуская их касания электрической, радио и телефонной проводки;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 уничтожать на прилегающей территории сорную растительность и карантинные сорняки (амброзию и др.) производить своевременный покос травы (допустимая высота травы 15 см).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На территории домовладения в соответствии с санитарными нормами должны быть ямы для захоронения компоста (листвы и др. растительных и перегнивающих отходов).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При наличии на территории индивидуальных домов или придомовой территории собственных контейнеров для вывоза ТКО, собственники контейнеров должны содержать их в исправном состоянии с крышкой; своевременно производить окраску контейнера (рекомендованный цвет - зелёный) и замену пришедшего в негодность контейнера на новый, дезинфицировать. Дезинфекция производится предприятиями, осуществляющими санитарную очистку по договорам с владельцами либо владельцами самостоятельно.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Ответственность за техническое состояние, ремонт трубопроводов и канализации, запорной арматуры, колодцев, приборов учета воды в процессе эксплуатации от точки врезки несет собственник, владелец домовладения.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Запрещено складирование и хранение вне дворовой части строительного материала, угля, дров, крупногабаритного мусора, удобрения и иных движимых вещей. Привезенные строительные материалы, оборудование, другие предметы должны быть убраны с уличной территории в течение 5 дней.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устройство сливных (помойных)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 далее по тексту уличной территории).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Дворовые уборные и сливные (помойные) ямы на территориях частных домовладений должны быть удалены от жилых домов и капитальных строений, расположенных на соседних земельных участках, на расстояние не менее 15 метров (по обоюдному согласию смежных собственников это расстояние может быть сокращено до 8 метров), и не ближе 10 метров от водопровода.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9. Помещение дворовых уборных должно содержаться в чистоте, обрабатываться дезинфицирующими растворами, разрешенными к применению.</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Владельцы индивидуальных жилых домов при наличии скота и птицы обязаны хранить навоз только в специально отведенных для этих целей местах в пределах отведенного земельного участка.</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В секторе индивидуальной застройки вывоз ТКО и ЖБО осуществляется за счет домовладельцев или лиц, проживающих в домах.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13. Содержание отдельных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Уборка и содержание остановочных павильонов, кроме случаев, когда в остановочном павильоне функционирует торговая точка, уличных парковок, заездных и парковочных карманов, сопряженных с проезжей частью дорог, обеспечиваются организациями, осуществляющими текущее содержание автомобильных дорог.</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Уборка и содержание открытых наземных автостоянок, а также </w:t>
      </w:r>
      <w:proofErr w:type="spellStart"/>
      <w:r w:rsidRPr="00B520CC">
        <w:rPr>
          <w:rFonts w:ascii="Arial" w:eastAsia="Times New Roman" w:hAnsi="Arial" w:cs="Arial"/>
          <w:color w:val="2C2C2C"/>
          <w:sz w:val="24"/>
          <w:szCs w:val="24"/>
          <w:lang w:eastAsia="ru-RU"/>
        </w:rPr>
        <w:t>приобъектных</w:t>
      </w:r>
      <w:proofErr w:type="spellEnd"/>
      <w:r w:rsidRPr="00B520CC">
        <w:rPr>
          <w:rFonts w:ascii="Arial" w:eastAsia="Times New Roman" w:hAnsi="Arial" w:cs="Arial"/>
          <w:color w:val="2C2C2C"/>
          <w:sz w:val="24"/>
          <w:szCs w:val="24"/>
          <w:lang w:eastAsia="ru-RU"/>
        </w:rPr>
        <w:t xml:space="preserve"> парковок, включая сбор и вывоз мусора, снега, мойку и окраску ограждений и сооружений, очистку от объявлений, а также поддержание в работоспособном состоянии технических элементов регулирования и ограничения движения обеспечиваются их собственниками объектов (владельцами).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Уборка территории школьных, дошкольных учреждений, иных учебных заведений осуществляется организациями, эксплуатирующими указанные объекты,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подлежит до 10 м прилегающей территории с каждой стороны.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14. Мойка транспортных средств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Мойка автомобильного транспорта и иных транспортных средств должна осуществляться в специально оборудованных для этих целей помещениях (моечный пункт, автомойка, станция технического обслуживания и другие).</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На </w:t>
      </w:r>
      <w:proofErr w:type="gramStart"/>
      <w:r w:rsidRPr="00B520CC">
        <w:rPr>
          <w:rFonts w:ascii="Arial" w:eastAsia="Times New Roman" w:hAnsi="Arial" w:cs="Arial"/>
          <w:color w:val="2C2C2C"/>
          <w:sz w:val="24"/>
          <w:szCs w:val="24"/>
          <w:lang w:eastAsia="ru-RU"/>
        </w:rPr>
        <w:t>территории  муниципального</w:t>
      </w:r>
      <w:proofErr w:type="gramEnd"/>
      <w:r w:rsidRPr="00B520CC">
        <w:rPr>
          <w:rFonts w:ascii="Arial" w:eastAsia="Times New Roman" w:hAnsi="Arial" w:cs="Arial"/>
          <w:color w:val="2C2C2C"/>
          <w:sz w:val="24"/>
          <w:szCs w:val="24"/>
          <w:lang w:eastAsia="ru-RU"/>
        </w:rPr>
        <w:t xml:space="preserve">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не допускается мытье автомобилей и других транспортных средств в не предназначенных для этих целей местах.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 xml:space="preserve">Статья 15. Содержание и уборка территории муниципального образования </w:t>
      </w:r>
      <w:r w:rsidRPr="001D4FB7">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1D4FB7">
        <w:rPr>
          <w:rFonts w:ascii="Arial" w:eastAsia="Times New Roman" w:hAnsi="Arial" w:cs="Arial"/>
          <w:b/>
          <w:color w:val="2C2C2C"/>
          <w:sz w:val="24"/>
          <w:szCs w:val="24"/>
          <w:lang w:eastAsia="ru-RU"/>
        </w:rPr>
        <w:t>»</w:t>
      </w:r>
      <w:r>
        <w:rPr>
          <w:rFonts w:ascii="Arial" w:eastAsia="Times New Roman" w:hAnsi="Arial" w:cs="Arial"/>
          <w:color w:val="2C2C2C"/>
          <w:sz w:val="24"/>
          <w:szCs w:val="24"/>
          <w:lang w:eastAsia="ru-RU"/>
        </w:rPr>
        <w:t xml:space="preserve"> </w:t>
      </w:r>
      <w:r w:rsidRPr="00B520CC">
        <w:rPr>
          <w:rFonts w:ascii="Arial" w:eastAsia="Times New Roman" w:hAnsi="Arial" w:cs="Arial"/>
          <w:b/>
          <w:bCs/>
          <w:color w:val="2C2C2C"/>
          <w:sz w:val="24"/>
          <w:szCs w:val="24"/>
          <w:lang w:eastAsia="ru-RU"/>
        </w:rPr>
        <w:t>в осенне-зимний период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Уборка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осенне-зимний период осуществляется с 1 ноября до 15 апреля. В зависимости от погодных условий период осенне-зимней уборки может быть изменен на основании распоряжения администрации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Содержание и уборка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осенне-зимний период предусматривает: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сбор и вывоз по мере накопления мусора, уличного смета, отходов;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очистку от пыли и грунтовых отложений (при отсутствии снежного покрова) проезжей части дорог, магистралей и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проездов, тротуаров, площадок, </w:t>
      </w:r>
      <w:proofErr w:type="spellStart"/>
      <w:r w:rsidRPr="00B520CC">
        <w:rPr>
          <w:rFonts w:ascii="Arial" w:eastAsia="Times New Roman" w:hAnsi="Arial" w:cs="Arial"/>
          <w:color w:val="2C2C2C"/>
          <w:sz w:val="24"/>
          <w:szCs w:val="24"/>
          <w:lang w:eastAsia="ru-RU"/>
        </w:rPr>
        <w:t>отмосток</w:t>
      </w:r>
      <w:proofErr w:type="spellEnd"/>
      <w:r w:rsidRPr="00B520CC">
        <w:rPr>
          <w:rFonts w:ascii="Arial" w:eastAsia="Times New Roman" w:hAnsi="Arial" w:cs="Arial"/>
          <w:color w:val="2C2C2C"/>
          <w:sz w:val="24"/>
          <w:szCs w:val="24"/>
          <w:lang w:eastAsia="ru-RU"/>
        </w:rPr>
        <w:t>, пешеходных зон.</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в) уборку и вывоз снега, льда, посыпку проезжей части и тротуаров разрешенными к применению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материалами.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Уборку тротуаров и пешеходных дорожек, а также их обработку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материалами следует осуществлять с учетом интенсивности движения пешеходов после окончания снегопада или метели.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Лица, указанные в части 1 статьи 11 настоящих Правил, вывозят снег, собираемый на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в специально отведенные места (</w:t>
      </w:r>
      <w:proofErr w:type="spellStart"/>
      <w:r w:rsidRPr="00B520CC">
        <w:rPr>
          <w:rFonts w:ascii="Arial" w:eastAsia="Times New Roman" w:hAnsi="Arial" w:cs="Arial"/>
          <w:color w:val="2C2C2C"/>
          <w:sz w:val="24"/>
          <w:szCs w:val="24"/>
          <w:lang w:eastAsia="ru-RU"/>
        </w:rPr>
        <w:t>снегосвалки</w:t>
      </w:r>
      <w:proofErr w:type="spellEnd"/>
      <w:r w:rsidRPr="00B520CC">
        <w:rPr>
          <w:rFonts w:ascii="Arial" w:eastAsia="Times New Roman" w:hAnsi="Arial" w:cs="Arial"/>
          <w:color w:val="2C2C2C"/>
          <w:sz w:val="24"/>
          <w:szCs w:val="24"/>
          <w:lang w:eastAsia="ru-RU"/>
        </w:rPr>
        <w:t>), расположение которых определяется администрацией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Не допускается наличие снежных карнизов, ледяных сосулек, свисающих с крыш, балконов, лоджий и с других выступающих частей зданий и сооружений.</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Очистка от снега и удаление сосулек с крыш, балконов, лоджий и с других выступающих частей зданий, строений и сооружений возлагается на лица, во владении, пользовании, распоряжении которых находятся данные строения, и производится с соблюдением мер предосторожности.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При осуществлении содержания и уборки в осенне-зимний период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не допускается: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сдвигать снег с убираемой территории на уже очищенную;</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применять запрещенные действующим законодательством </w:t>
      </w:r>
      <w:proofErr w:type="spellStart"/>
      <w:r w:rsidRPr="00B520CC">
        <w:rPr>
          <w:rFonts w:ascii="Arial" w:eastAsia="Times New Roman" w:hAnsi="Arial" w:cs="Arial"/>
          <w:color w:val="2C2C2C"/>
          <w:sz w:val="24"/>
          <w:szCs w:val="24"/>
          <w:lang w:eastAsia="ru-RU"/>
        </w:rPr>
        <w:t>противогололедные</w:t>
      </w:r>
      <w:proofErr w:type="spellEnd"/>
      <w:r w:rsidRPr="00B520CC">
        <w:rPr>
          <w:rFonts w:ascii="Arial" w:eastAsia="Times New Roman" w:hAnsi="Arial" w:cs="Arial"/>
          <w:color w:val="2C2C2C"/>
          <w:sz w:val="24"/>
          <w:szCs w:val="24"/>
          <w:lang w:eastAsia="ru-RU"/>
        </w:rPr>
        <w:t xml:space="preserve"> химические вещества;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перебрасывать и перемещать загрязненный и засоленный снег, а также сколы льда на газоны, цветники, кустарники и другие зеленые насаждения;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г) размещать снег в не установленных для этого местах, в том числе в </w:t>
      </w:r>
      <w:proofErr w:type="spellStart"/>
      <w:r w:rsidRPr="00B520CC">
        <w:rPr>
          <w:rFonts w:ascii="Arial" w:eastAsia="Times New Roman" w:hAnsi="Arial" w:cs="Arial"/>
          <w:color w:val="2C2C2C"/>
          <w:sz w:val="24"/>
          <w:szCs w:val="24"/>
          <w:lang w:eastAsia="ru-RU"/>
        </w:rPr>
        <w:t>водоохранной</w:t>
      </w:r>
      <w:proofErr w:type="spellEnd"/>
      <w:r w:rsidRPr="00B520CC">
        <w:rPr>
          <w:rFonts w:ascii="Arial" w:eastAsia="Times New Roman" w:hAnsi="Arial" w:cs="Arial"/>
          <w:color w:val="2C2C2C"/>
          <w:sz w:val="24"/>
          <w:szCs w:val="24"/>
          <w:lang w:eastAsia="ru-RU"/>
        </w:rPr>
        <w:t xml:space="preserve"> зоне;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д) вывозить на </w:t>
      </w:r>
      <w:proofErr w:type="spellStart"/>
      <w:r w:rsidRPr="00B520CC">
        <w:rPr>
          <w:rFonts w:ascii="Arial" w:eastAsia="Times New Roman" w:hAnsi="Arial" w:cs="Arial"/>
          <w:color w:val="2C2C2C"/>
          <w:sz w:val="24"/>
          <w:szCs w:val="24"/>
          <w:lang w:eastAsia="ru-RU"/>
        </w:rPr>
        <w:t>снегосвалки</w:t>
      </w:r>
      <w:proofErr w:type="spellEnd"/>
      <w:r w:rsidRPr="00B520CC">
        <w:rPr>
          <w:rFonts w:ascii="Arial" w:eastAsia="Times New Roman" w:hAnsi="Arial" w:cs="Arial"/>
          <w:color w:val="2C2C2C"/>
          <w:sz w:val="24"/>
          <w:szCs w:val="24"/>
          <w:lang w:eastAsia="ru-RU"/>
        </w:rPr>
        <w:t xml:space="preserve"> твердые коммунальные отходы, крупногабаритные отходы и жидкие бытовые отходы;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е) вывозить или перемещать на тротуары, проезжую часть дорог и проездов снег, собираемый на дворовых проездах,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территориях, территориях предприятий, организаций, строек и т.д.;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ж) сбрасывать при уборке мостов и путепроводов снег, лед, грязь и мусор на тротуары или под мосты и путепроводы.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з) складировать снег на ледовом покрове рек и озер, сбрасывать снег и лед в открытые водоемы;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и) складывание снега и льда в теплофикационные камеры, смотровые и дождевые колодцы.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При уборке снега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Снег, счищаемый с придомовых территорий и внутриквартальных проездов, разрешается складировать на придомовых территориях в местах, не препятствующих свободному проезду автотранспорта и движению пешеходов.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Сбрасывание снега с крыш и удаление с началом оттепелей сосулек производится в светлое время суток с обязательным применением мер предосторожности для пешеходов. При этом должны приниматься меры, обеспечивающие сохранность деревьев, кустарников, электропроводов, вывесок, рекламных установок, линий связи. Запрещается сбрасывать снег, лед и мусор в воронки водосточных труб. Сброшенный с крыш снег и ледяные сосульки немедленно убираются по окончании сбрасывания.</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1</w:t>
      </w:r>
      <w:r>
        <w:rPr>
          <w:rFonts w:ascii="Arial" w:eastAsia="Times New Roman" w:hAnsi="Arial" w:cs="Arial"/>
          <w:b/>
          <w:bCs/>
          <w:color w:val="2C2C2C"/>
          <w:sz w:val="24"/>
          <w:szCs w:val="24"/>
          <w:lang w:eastAsia="ru-RU"/>
        </w:rPr>
        <w:t>6</w:t>
      </w:r>
      <w:r w:rsidRPr="00B520CC">
        <w:rPr>
          <w:rFonts w:ascii="Arial" w:eastAsia="Times New Roman" w:hAnsi="Arial" w:cs="Arial"/>
          <w:b/>
          <w:bCs/>
          <w:color w:val="2C2C2C"/>
          <w:sz w:val="24"/>
          <w:szCs w:val="24"/>
          <w:lang w:eastAsia="ru-RU"/>
        </w:rPr>
        <w:t xml:space="preserve">. Содержание и уборка территории муниципального образования </w:t>
      </w:r>
      <w:r w:rsidRPr="007D77DF">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7D77DF">
        <w:rPr>
          <w:rFonts w:ascii="Arial" w:eastAsia="Times New Roman" w:hAnsi="Arial" w:cs="Arial"/>
          <w:b/>
          <w:color w:val="2C2C2C"/>
          <w:sz w:val="24"/>
          <w:szCs w:val="24"/>
          <w:lang w:eastAsia="ru-RU"/>
        </w:rPr>
        <w:t>»</w:t>
      </w:r>
      <w:r>
        <w:rPr>
          <w:rFonts w:ascii="Arial" w:eastAsia="Times New Roman" w:hAnsi="Arial" w:cs="Arial"/>
          <w:color w:val="2C2C2C"/>
          <w:sz w:val="24"/>
          <w:szCs w:val="24"/>
          <w:lang w:eastAsia="ru-RU"/>
        </w:rPr>
        <w:t xml:space="preserve"> </w:t>
      </w:r>
      <w:r w:rsidRPr="00B520CC">
        <w:rPr>
          <w:rFonts w:ascii="Arial" w:eastAsia="Times New Roman" w:hAnsi="Arial" w:cs="Arial"/>
          <w:b/>
          <w:bCs/>
          <w:color w:val="2C2C2C"/>
          <w:sz w:val="24"/>
          <w:szCs w:val="24"/>
          <w:lang w:eastAsia="ru-RU"/>
        </w:rPr>
        <w:t>в весенне-летний период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Уборка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весенне-летний период осуществляется с 15 апреля по 31 октября.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резкого изменения погодных условий сроки проведения уборки могут изменяться на основании распоряжения администрации муниципального образования</w:t>
      </w:r>
      <w:r w:rsidRPr="007D77DF">
        <w:rPr>
          <w:rFonts w:ascii="Arial" w:eastAsia="Times New Roman" w:hAnsi="Arial" w:cs="Arial"/>
          <w:color w:val="2C2C2C"/>
          <w:sz w:val="24"/>
          <w:szCs w:val="24"/>
          <w:lang w:eastAsia="ru-RU"/>
        </w:rPr>
        <w:t xml:space="preserve"> </w:t>
      </w:r>
      <w:r>
        <w:rPr>
          <w:rFonts w:ascii="Arial" w:eastAsia="Times New Roman" w:hAnsi="Arial" w:cs="Arial"/>
          <w:color w:val="2C2C2C"/>
          <w:sz w:val="24"/>
          <w:szCs w:val="24"/>
          <w:lang w:eastAsia="ru-RU"/>
        </w:rPr>
        <w:t>«Покровка».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Содержание и уборка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весенне-летний период предусматривает: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сбор и вывоз по мере накопления мусора, уличного смета, отходов;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подметание проезжей части дорог, тротуаров, площадок, </w:t>
      </w:r>
      <w:proofErr w:type="spellStart"/>
      <w:r w:rsidRPr="00B520CC">
        <w:rPr>
          <w:rFonts w:ascii="Arial" w:eastAsia="Times New Roman" w:hAnsi="Arial" w:cs="Arial"/>
          <w:color w:val="2C2C2C"/>
          <w:sz w:val="24"/>
          <w:szCs w:val="24"/>
          <w:lang w:eastAsia="ru-RU"/>
        </w:rPr>
        <w:t>отмосток</w:t>
      </w:r>
      <w:proofErr w:type="spellEnd"/>
      <w:r w:rsidRPr="00B520CC">
        <w:rPr>
          <w:rFonts w:ascii="Arial" w:eastAsia="Times New Roman" w:hAnsi="Arial" w:cs="Arial"/>
          <w:color w:val="2C2C2C"/>
          <w:sz w:val="24"/>
          <w:szCs w:val="24"/>
          <w:lang w:eastAsia="ru-RU"/>
        </w:rPr>
        <w:t>, пешеходных зон, участков газонов без травяного покрова;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скашивание газонных трав (высота травостоя не должна превышать 20 см), уничтожение сорных и карантинных растений;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уборку и вывоз скошенной травы;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д) очистку от отходов, ила и грунтовых отложений сетей ливневой канализации (лотков, канав, кюветов, труб, </w:t>
      </w:r>
      <w:proofErr w:type="spellStart"/>
      <w:r w:rsidRPr="00B520CC">
        <w:rPr>
          <w:rFonts w:ascii="Arial" w:eastAsia="Times New Roman" w:hAnsi="Arial" w:cs="Arial"/>
          <w:color w:val="2C2C2C"/>
          <w:sz w:val="24"/>
          <w:szCs w:val="24"/>
          <w:lang w:eastAsia="ru-RU"/>
        </w:rPr>
        <w:t>дождеприемных</w:t>
      </w:r>
      <w:proofErr w:type="spellEnd"/>
      <w:r w:rsidRPr="00B520CC">
        <w:rPr>
          <w:rFonts w:ascii="Arial" w:eastAsia="Times New Roman" w:hAnsi="Arial" w:cs="Arial"/>
          <w:color w:val="2C2C2C"/>
          <w:sz w:val="24"/>
          <w:szCs w:val="24"/>
          <w:lang w:eastAsia="ru-RU"/>
        </w:rPr>
        <w:t xml:space="preserve"> веток и колодцев, коллекторов);</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е) систематический полив зеленых насаждений и газонов юридическими и физическими лицами, в ведении которых они находятся или за которыми закреплены.</w:t>
      </w:r>
    </w:p>
    <w:p w:rsidR="00D84D94" w:rsidRDefault="00D84D94" w:rsidP="00D84D94">
      <w:pPr>
        <w:shd w:val="clear" w:color="auto" w:fill="FFFFFF"/>
        <w:spacing w:after="0" w:line="240" w:lineRule="auto"/>
        <w:jc w:val="both"/>
        <w:rPr>
          <w:rFonts w:ascii="Arial" w:eastAsia="Times New Roman" w:hAnsi="Arial" w:cs="Arial"/>
          <w:color w:val="2C2C2C"/>
          <w:sz w:val="24"/>
          <w:szCs w:val="24"/>
          <w:lang w:eastAsia="ru-RU"/>
        </w:rPr>
      </w:pPr>
    </w:p>
    <w:p w:rsidR="00D84D94" w:rsidRDefault="00D84D94" w:rsidP="00D84D94">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B520CC">
        <w:rPr>
          <w:rFonts w:ascii="Arial" w:eastAsia="Times New Roman" w:hAnsi="Arial" w:cs="Arial"/>
          <w:b/>
          <w:bCs/>
          <w:color w:val="2C2C2C"/>
          <w:sz w:val="24"/>
          <w:szCs w:val="24"/>
          <w:lang w:eastAsia="ru-RU"/>
        </w:rPr>
        <w:t>Статья 1</w:t>
      </w:r>
      <w:r>
        <w:rPr>
          <w:rFonts w:ascii="Arial" w:eastAsia="Times New Roman" w:hAnsi="Arial" w:cs="Arial"/>
          <w:b/>
          <w:bCs/>
          <w:color w:val="2C2C2C"/>
          <w:sz w:val="24"/>
          <w:szCs w:val="24"/>
          <w:lang w:eastAsia="ru-RU"/>
        </w:rPr>
        <w:t>7</w:t>
      </w:r>
      <w:r w:rsidRPr="00B520CC">
        <w:rPr>
          <w:rFonts w:ascii="Arial" w:eastAsia="Times New Roman" w:hAnsi="Arial" w:cs="Arial"/>
          <w:b/>
          <w:bCs/>
          <w:color w:val="2C2C2C"/>
          <w:sz w:val="24"/>
          <w:szCs w:val="24"/>
          <w:lang w:eastAsia="ru-RU"/>
        </w:rPr>
        <w:t xml:space="preserve">. Содержание и уборка дорог </w:t>
      </w:r>
    </w:p>
    <w:p w:rsidR="00D84D94" w:rsidRPr="0019304B"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bCs/>
          <w:color w:val="2C2C2C"/>
          <w:sz w:val="24"/>
          <w:szCs w:val="24"/>
          <w:lang w:eastAsia="ru-RU"/>
        </w:rPr>
        <w:t>В</w:t>
      </w:r>
      <w:r w:rsidRPr="0019304B">
        <w:rPr>
          <w:rFonts w:ascii="Arial" w:eastAsia="Times New Roman" w:hAnsi="Arial" w:cs="Arial"/>
          <w:bCs/>
          <w:color w:val="2C2C2C"/>
          <w:sz w:val="24"/>
          <w:szCs w:val="24"/>
          <w:lang w:eastAsia="ru-RU"/>
        </w:rPr>
        <w:t xml:space="preserve"> осенне-зимний период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Очистку дорог от снега производят специальными снегоочистительными средствами.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Обработку проезжей части производят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 не запрещенными к применению действующим законодательством (далее по тексту - </w:t>
      </w:r>
      <w:proofErr w:type="spellStart"/>
      <w:r w:rsidRPr="00B520CC">
        <w:rPr>
          <w:rFonts w:ascii="Arial" w:eastAsia="Times New Roman" w:hAnsi="Arial" w:cs="Arial"/>
          <w:color w:val="2C2C2C"/>
          <w:sz w:val="24"/>
          <w:szCs w:val="24"/>
          <w:lang w:eastAsia="ru-RU"/>
        </w:rPr>
        <w:t>противогололедные</w:t>
      </w:r>
      <w:proofErr w:type="spellEnd"/>
      <w:r w:rsidRPr="00B520CC">
        <w:rPr>
          <w:rFonts w:ascii="Arial" w:eastAsia="Times New Roman" w:hAnsi="Arial" w:cs="Arial"/>
          <w:color w:val="2C2C2C"/>
          <w:sz w:val="24"/>
          <w:szCs w:val="24"/>
          <w:lang w:eastAsia="ru-RU"/>
        </w:rPr>
        <w:t xml:space="preserve"> химические вещества).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Очистка дорог, обработка проезжей части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 должны выполняться до начала движения общественного транспорта и в течение дня по мере необходимости.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Снег, счищаемый с проезжей части дорог, сдвигается к краю проезжей части дороги и формируется в валы в соответствии с техническими нормами.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Уборка дорог от снега производится в первую очередь на улицах с интенсивным движением, маршрутами школьного транспорта; во вторую очередь - с улиц со средней и малой интенсивностью движения.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При содержании дорог в осенне-зимний период выполняются мероприятия по предотвращению и ликвидации зимней скользкости, включающие: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а) профилактическую обработку покрытий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б) обработку образовавшегося ледяного или снежно-ледяного слоя </w:t>
      </w:r>
      <w:proofErr w:type="spellStart"/>
      <w:r w:rsidRPr="00B520CC">
        <w:rPr>
          <w:rFonts w:ascii="Arial" w:eastAsia="Times New Roman" w:hAnsi="Arial" w:cs="Arial"/>
          <w:color w:val="2C2C2C"/>
          <w:sz w:val="24"/>
          <w:szCs w:val="24"/>
          <w:lang w:eastAsia="ru-RU"/>
        </w:rPr>
        <w:t>противогололедными</w:t>
      </w:r>
      <w:proofErr w:type="spellEnd"/>
      <w:r w:rsidRPr="00B520CC">
        <w:rPr>
          <w:rFonts w:ascii="Arial" w:eastAsia="Times New Roman" w:hAnsi="Arial" w:cs="Arial"/>
          <w:color w:val="2C2C2C"/>
          <w:sz w:val="24"/>
          <w:szCs w:val="24"/>
          <w:lang w:eastAsia="ru-RU"/>
        </w:rPr>
        <w:t xml:space="preserve"> химическими веществами;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повышение шероховатости покрытия проезжей части путем распределения фрикционных материалов: песка, высевки, щебня, шлака.</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Борьба с зимней скользкостью проводится в первую очередь на потенциально опасных участках дороги: крутые спуски и подъемы, мосты, перекрестки, светофорные объекты, остановки общественного пассажирского транспорта.</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В весенне-летний период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1</w:t>
      </w:r>
      <w:r w:rsidRPr="00B520CC">
        <w:rPr>
          <w:rFonts w:ascii="Arial" w:eastAsia="Times New Roman" w:hAnsi="Arial" w:cs="Arial"/>
          <w:color w:val="2C2C2C"/>
          <w:sz w:val="24"/>
          <w:szCs w:val="24"/>
          <w:lang w:eastAsia="ru-RU"/>
        </w:rPr>
        <w:t xml:space="preserve">. В весенне-летний период дорожное покрытие очищают от грязи, пыли, </w:t>
      </w:r>
      <w:proofErr w:type="spellStart"/>
      <w:r w:rsidRPr="00B520CC">
        <w:rPr>
          <w:rFonts w:ascii="Arial" w:eastAsia="Times New Roman" w:hAnsi="Arial" w:cs="Arial"/>
          <w:color w:val="2C2C2C"/>
          <w:sz w:val="24"/>
          <w:szCs w:val="24"/>
          <w:lang w:eastAsia="ru-RU"/>
        </w:rPr>
        <w:t>противогололедных</w:t>
      </w:r>
      <w:proofErr w:type="spellEnd"/>
      <w:r w:rsidRPr="00B520CC">
        <w:rPr>
          <w:rFonts w:ascii="Arial" w:eastAsia="Times New Roman" w:hAnsi="Arial" w:cs="Arial"/>
          <w:color w:val="2C2C2C"/>
          <w:sz w:val="24"/>
          <w:szCs w:val="24"/>
          <w:lang w:eastAsia="ru-RU"/>
        </w:rPr>
        <w:t xml:space="preserve"> материалов, а также с момента наступления теплой и устойчивой погоды приступают к устранению мелких повреждений в виде выбоин и трещин.</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w:t>
      </w:r>
      <w:r w:rsidRPr="00B520CC">
        <w:rPr>
          <w:rFonts w:ascii="Arial" w:eastAsia="Times New Roman" w:hAnsi="Arial" w:cs="Arial"/>
          <w:color w:val="2C2C2C"/>
          <w:sz w:val="24"/>
          <w:szCs w:val="24"/>
          <w:lang w:eastAsia="ru-RU"/>
        </w:rPr>
        <w:t>. Основной операцией по уборке дорог в весенне-летний период является подметание лотков проезжей части дороги. Подметание осуществляется на улицах, площадях и проездах, имеющих усовершенствованные покрытия (асфальтобетонные).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w:t>
      </w:r>
      <w:r w:rsidRPr="00B520CC">
        <w:rPr>
          <w:rFonts w:ascii="Arial" w:eastAsia="Times New Roman" w:hAnsi="Arial" w:cs="Arial"/>
          <w:color w:val="2C2C2C"/>
          <w:sz w:val="24"/>
          <w:szCs w:val="24"/>
          <w:lang w:eastAsia="ru-RU"/>
        </w:rPr>
        <w:t>. Подметание производят в следующем порядке: в первую очередь подметают лотки на улицах с интенсивным движением; во вторую очередь - лотки улиц со средней и малой интенсивностью движения. Перед подметанием лотков должны быть убраны тротуары, чтобы исключить повторное загрязнение лотков.</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w:t>
      </w:r>
      <w:r w:rsidRPr="00B520CC">
        <w:rPr>
          <w:rFonts w:ascii="Arial" w:eastAsia="Times New Roman" w:hAnsi="Arial" w:cs="Arial"/>
          <w:color w:val="2C2C2C"/>
          <w:sz w:val="24"/>
          <w:szCs w:val="24"/>
          <w:lang w:eastAsia="ru-RU"/>
        </w:rPr>
        <w:t xml:space="preserve">. В период листопада сгребание опавшей листвы с газонных частей объектов озеленения, улиц,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и дворовых территорий обеспечивают собственники (владельцы) указанных территорий. Листва, собранная открытым способом, подлежит вывозу после выполнения работ.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F81813" w:rsidRDefault="00D84D94" w:rsidP="00D84D94">
      <w:pPr>
        <w:shd w:val="clear" w:color="auto" w:fill="FFFFFF"/>
        <w:spacing w:after="0" w:line="240" w:lineRule="auto"/>
        <w:ind w:firstLine="708"/>
        <w:jc w:val="both"/>
        <w:rPr>
          <w:rFonts w:ascii="Arial" w:eastAsia="Times New Roman" w:hAnsi="Arial" w:cs="Arial"/>
          <w:b/>
          <w:bCs/>
          <w:color w:val="2C2C2C"/>
          <w:sz w:val="24"/>
          <w:szCs w:val="24"/>
          <w:lang w:eastAsia="ru-RU"/>
        </w:rPr>
      </w:pPr>
      <w:r w:rsidRPr="00B520CC">
        <w:rPr>
          <w:rFonts w:ascii="Arial" w:eastAsia="Times New Roman" w:hAnsi="Arial" w:cs="Arial"/>
          <w:b/>
          <w:bCs/>
          <w:color w:val="2C2C2C"/>
          <w:sz w:val="24"/>
          <w:szCs w:val="24"/>
          <w:lang w:eastAsia="ru-RU"/>
        </w:rPr>
        <w:t xml:space="preserve">Статья 18. </w:t>
      </w:r>
      <w:r w:rsidRPr="00F81813">
        <w:rPr>
          <w:rFonts w:ascii="Times New Roman" w:eastAsia="Times New Roman" w:hAnsi="Times New Roman" w:cs="Times New Roman"/>
          <w:b/>
          <w:sz w:val="24"/>
          <w:szCs w:val="24"/>
          <w:lang w:eastAsia="ru-RU"/>
        </w:rPr>
        <w:t xml:space="preserve"> </w:t>
      </w:r>
      <w:r w:rsidRPr="00F81813">
        <w:rPr>
          <w:rFonts w:ascii="Arial" w:eastAsia="Times New Roman" w:hAnsi="Arial" w:cs="Arial"/>
          <w:b/>
          <w:sz w:val="24"/>
          <w:szCs w:val="24"/>
          <w:lang w:eastAsia="ru-RU"/>
        </w:rPr>
        <w:t>Пешеходные коммуникации</w:t>
      </w:r>
      <w:r>
        <w:rPr>
          <w:rFonts w:ascii="Arial" w:eastAsia="Times New Roman" w:hAnsi="Arial" w:cs="Arial"/>
          <w:b/>
          <w:sz w:val="24"/>
          <w:szCs w:val="24"/>
          <w:lang w:eastAsia="ru-RU"/>
        </w:rPr>
        <w:t xml:space="preserve"> </w:t>
      </w:r>
      <w:r w:rsidRPr="00F81813">
        <w:rPr>
          <w:rFonts w:ascii="Arial" w:eastAsia="Times New Roman" w:hAnsi="Arial" w:cs="Arial"/>
          <w:b/>
          <w:sz w:val="24"/>
          <w:szCs w:val="24"/>
          <w:lang w:eastAsia="ru-RU"/>
        </w:rPr>
        <w:t>(тротуары, аллеи, дорожки, тропинки)</w:t>
      </w:r>
    </w:p>
    <w:p w:rsidR="00D84D94" w:rsidRPr="00F81813"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1. Пешеходные коммуникации обеспечивают пешеходные связи и передвижения на территории населенных пунктов поселения. К пешеходным коммуникациям относятся: тротуары, аллеи, дорожки, тропинки. </w:t>
      </w:r>
    </w:p>
    <w:p w:rsidR="00D84D94" w:rsidRPr="00F81813"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При благоустройстве пешеходных </w:t>
      </w:r>
      <w:proofErr w:type="gramStart"/>
      <w:r w:rsidRPr="00F81813">
        <w:rPr>
          <w:rFonts w:ascii="Arial" w:eastAsia="Times New Roman" w:hAnsi="Arial" w:cs="Arial"/>
          <w:sz w:val="24"/>
          <w:szCs w:val="24"/>
          <w:lang w:eastAsia="ru-RU"/>
        </w:rPr>
        <w:t>коммуникаций  необходимо</w:t>
      </w:r>
      <w:proofErr w:type="gramEnd"/>
      <w:r w:rsidRPr="00F81813">
        <w:rPr>
          <w:rFonts w:ascii="Arial" w:eastAsia="Times New Roman" w:hAnsi="Arial" w:cs="Arial"/>
          <w:sz w:val="24"/>
          <w:szCs w:val="24"/>
          <w:lang w:eastAsia="ru-RU"/>
        </w:rPr>
        <w:t xml:space="preserve"> обеспечить возможность безопасного , беспрепятственного и удобного передвижения людей, включая инвалидов и маломобильных групп населения.</w:t>
      </w:r>
    </w:p>
    <w:p w:rsidR="00D84D94" w:rsidRPr="00F81813"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F81813">
        <w:rPr>
          <w:rFonts w:ascii="Arial" w:eastAsia="Times New Roman" w:hAnsi="Arial" w:cs="Arial"/>
          <w:sz w:val="24"/>
          <w:szCs w:val="24"/>
          <w:lang w:eastAsia="ru-RU"/>
        </w:rPr>
        <w:t>3. 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4. Исходя из схемы движения пешеходных потоков по маршрутам выделяются участки по следующим типам:</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образованные при проектировании микрорайона и созданные в том числе застройщиком;</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стихийно образованные вследствие движения пешеходов по оптимальным для них маршрутам и используемые постоянно;</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стихийно образованные вследствие движения пешеходов по оптимальным для них маршрутам и неиспользуемые в настоящее время.</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5. В составе комплекса работ по благоустройству проводится осмотр действующих и заброшенных пешеходных маршрутов и инвентаризация бесхозных объектов.</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6. При выборе благоустройства учитывается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7.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w:t>
      </w:r>
      <w:r w:rsidRPr="00F81813">
        <w:rPr>
          <w:rFonts w:ascii="Arial" w:eastAsia="Times New Roman" w:hAnsi="Arial" w:cs="Arial"/>
          <w:sz w:val="24"/>
          <w:szCs w:val="24"/>
          <w:lang w:eastAsia="ru-RU"/>
        </w:rPr>
        <w:lastRenderedPageBreak/>
        <w:t>организовывается перенос пешеходных переходов и создаются искусственные препятствия для использования пешеходами опасных маршрутов.</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8. Покрытие пешеходных дорожек должно быть удобным при ходьбе и устойчивым к износу.</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9</w:t>
      </w:r>
      <w:r>
        <w:rPr>
          <w:rFonts w:ascii="Arial" w:eastAsia="Times New Roman" w:hAnsi="Arial" w:cs="Arial"/>
          <w:sz w:val="24"/>
          <w:szCs w:val="24"/>
          <w:lang w:eastAsia="ru-RU"/>
        </w:rPr>
        <w:t>.</w:t>
      </w:r>
      <w:r w:rsidRPr="00F81813">
        <w:rPr>
          <w:rFonts w:ascii="Arial" w:eastAsia="Times New Roman" w:hAnsi="Arial" w:cs="Arial"/>
          <w:sz w:val="24"/>
          <w:szCs w:val="24"/>
          <w:lang w:eastAsia="ru-RU"/>
        </w:rPr>
        <w:t xml:space="preserve"> 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10. Пешеходные дорожки и тротуары в составе активно используемых общественных пространств должны быть шириной, позволяющей избежать образования толпы.</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11. Пешеходные маршруты в составе общественных и </w:t>
      </w:r>
      <w:proofErr w:type="spellStart"/>
      <w:r w:rsidRPr="00F81813">
        <w:rPr>
          <w:rFonts w:ascii="Arial" w:eastAsia="Times New Roman" w:hAnsi="Arial" w:cs="Arial"/>
          <w:sz w:val="24"/>
          <w:szCs w:val="24"/>
          <w:lang w:eastAsia="ru-RU"/>
        </w:rPr>
        <w:t>полуприватных</w:t>
      </w:r>
      <w:proofErr w:type="spellEnd"/>
      <w:r w:rsidRPr="00F81813">
        <w:rPr>
          <w:rFonts w:ascii="Arial" w:eastAsia="Times New Roman" w:hAnsi="Arial" w:cs="Arial"/>
          <w:sz w:val="24"/>
          <w:szCs w:val="24"/>
          <w:lang w:eastAsia="ru-RU"/>
        </w:rPr>
        <w:t xml:space="preserve"> пространств должны </w:t>
      </w:r>
      <w:proofErr w:type="gramStart"/>
      <w:r w:rsidRPr="00F81813">
        <w:rPr>
          <w:rFonts w:ascii="Arial" w:eastAsia="Times New Roman" w:hAnsi="Arial" w:cs="Arial"/>
          <w:sz w:val="24"/>
          <w:szCs w:val="24"/>
          <w:lang w:eastAsia="ru-RU"/>
        </w:rPr>
        <w:t>быть  хорошо</w:t>
      </w:r>
      <w:proofErr w:type="gramEnd"/>
      <w:r w:rsidRPr="00F81813">
        <w:rPr>
          <w:rFonts w:ascii="Arial" w:eastAsia="Times New Roman" w:hAnsi="Arial" w:cs="Arial"/>
          <w:sz w:val="24"/>
          <w:szCs w:val="24"/>
          <w:lang w:eastAsia="ru-RU"/>
        </w:rPr>
        <w:t xml:space="preserve"> просматриваемыми на всем протяжении из окон жилых домов.</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12. Пешеходные </w:t>
      </w:r>
      <w:proofErr w:type="gramStart"/>
      <w:r w:rsidRPr="00F81813">
        <w:rPr>
          <w:rFonts w:ascii="Arial" w:eastAsia="Times New Roman" w:hAnsi="Arial" w:cs="Arial"/>
          <w:sz w:val="24"/>
          <w:szCs w:val="24"/>
          <w:lang w:eastAsia="ru-RU"/>
        </w:rPr>
        <w:t>маршруты  обеспечиваются</w:t>
      </w:r>
      <w:proofErr w:type="gramEnd"/>
      <w:r w:rsidRPr="00F81813">
        <w:rPr>
          <w:rFonts w:ascii="Arial" w:eastAsia="Times New Roman" w:hAnsi="Arial" w:cs="Arial"/>
          <w:sz w:val="24"/>
          <w:szCs w:val="24"/>
          <w:lang w:eastAsia="ru-RU"/>
        </w:rPr>
        <w:t xml:space="preserve"> освещением.</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13. При планировании пешеходных маршрутов создаются мест для кратковременного отдыха (скамейки и пр.) для маломобильных групп населения.</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14. Пешеходные </w:t>
      </w:r>
      <w:proofErr w:type="gramStart"/>
      <w:r w:rsidRPr="00F81813">
        <w:rPr>
          <w:rFonts w:ascii="Arial" w:eastAsia="Times New Roman" w:hAnsi="Arial" w:cs="Arial"/>
          <w:sz w:val="24"/>
          <w:szCs w:val="24"/>
          <w:lang w:eastAsia="ru-RU"/>
        </w:rPr>
        <w:t>маршруты  озеленяются</w:t>
      </w:r>
      <w:proofErr w:type="gramEnd"/>
      <w:r w:rsidRPr="00F81813">
        <w:rPr>
          <w:rFonts w:ascii="Arial" w:eastAsia="Times New Roman" w:hAnsi="Arial" w:cs="Arial"/>
          <w:sz w:val="24"/>
          <w:szCs w:val="24"/>
          <w:lang w:eastAsia="ru-RU"/>
        </w:rPr>
        <w:t>.</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15. Трассировка основных пешеходных коммуникаций может осуществляться вдоль улиц и дорог (тротуары) или независимо от них.</w:t>
      </w:r>
    </w:p>
    <w:p w:rsidR="00D84D94" w:rsidRPr="00F81813"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16. На тротуарах с активным потоком пешеходов городская мебель располагается в порядке, способствующем свободному движению пешеходов.</w:t>
      </w:r>
    </w:p>
    <w:p w:rsidR="00D84D94" w:rsidRPr="004A399E" w:rsidRDefault="00D84D94" w:rsidP="00D84D94">
      <w:pPr>
        <w:spacing w:after="0" w:line="240" w:lineRule="auto"/>
        <w:jc w:val="both"/>
        <w:rPr>
          <w:rFonts w:ascii="Arial" w:eastAsia="Times New Roman" w:hAnsi="Arial" w:cs="Arial"/>
          <w:sz w:val="24"/>
          <w:szCs w:val="24"/>
          <w:lang w:eastAsia="ru-RU"/>
        </w:rPr>
      </w:pPr>
      <w:r w:rsidRPr="00F81813">
        <w:rPr>
          <w:rFonts w:ascii="Arial" w:eastAsia="Times New Roman" w:hAnsi="Arial" w:cs="Arial"/>
          <w:sz w:val="24"/>
          <w:szCs w:val="24"/>
          <w:lang w:eastAsia="ru-RU"/>
        </w:rPr>
        <w:t xml:space="preserve">          </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 </w:t>
      </w:r>
      <w:r>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t>19. Сбор и вывоз твердых коммунальных отходов (ТКО, КГО)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Сбор ТКО, КГО от населения осуществляется по планово-регулярной системе путем накопления и временного хранения в контейнерах и бункерах-накопителях или путем непосредственного сбора ТКО в мусороуборочную технику.</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Для сбора отходов и мусора организуется место временного хранения отходов. Площадки для установки </w:t>
      </w:r>
      <w:proofErr w:type="spellStart"/>
      <w:r w:rsidRPr="00B520CC">
        <w:rPr>
          <w:rFonts w:ascii="Arial" w:eastAsia="Times New Roman" w:hAnsi="Arial" w:cs="Arial"/>
          <w:color w:val="2C2C2C"/>
          <w:sz w:val="24"/>
          <w:szCs w:val="24"/>
          <w:lang w:eastAsia="ru-RU"/>
        </w:rPr>
        <w:t>мусоросборных</w:t>
      </w:r>
      <w:proofErr w:type="spellEnd"/>
      <w:r w:rsidRPr="00B520CC">
        <w:rPr>
          <w:rFonts w:ascii="Arial" w:eastAsia="Times New Roman" w:hAnsi="Arial" w:cs="Arial"/>
          <w:color w:val="2C2C2C"/>
          <w:sz w:val="24"/>
          <w:szCs w:val="24"/>
          <w:lang w:eastAsia="ru-RU"/>
        </w:rPr>
        <w:t xml:space="preserve"> контейнеров - специально оборудованные места, предназначенные для сбора твердых коммунальных отходов. Размер площадки диктуется ее задачами и габаритами контейнеров, используемых для сбора отходов, но не более предусмотренных санитарно-эпидемиологическими требованиями.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Площадки для установки контейнеров для сбора ТКО, КГО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5 – 8 м. Размер площадок рассчитывается из необходимого количества контейнеров, но не более 8 шт. Площадка устраивается из бетона (асфальта) и имеет ограждение с трех сторон высотой не менее 1,2 метра.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Контейнеры на контейнерных площадках должны быть окрашены (не иметь следов ржавчины и механических повреждений). Покраска контейнеров производится по мере необходимости.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4. Размещение контейнерных площадок и площадок для бункеров-накопителей производится по согласованию с администрацией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и с органами санитарно-эпидемиологического надзора.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Вывоз отходов осуществляется специализированными организациями в соответствии с утвержденными графиками по согласованию с администрацией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xml:space="preserve">. Периодичность вывоза твердых бытовых отходов определяется исходя из норм образования отходов, утвержденных органом местного самоуправления. Вывоз мусора из контейнеров и бункеров-накопителей осуществляется по мере их наполнения, но не реже 1 раза в неделю в холодное время года (при температуре -5° и ниже) и 2 раза в неделю в </w:t>
      </w:r>
      <w:r w:rsidRPr="00B520CC">
        <w:rPr>
          <w:rFonts w:ascii="Arial" w:eastAsia="Times New Roman" w:hAnsi="Arial" w:cs="Arial"/>
          <w:color w:val="2C2C2C"/>
          <w:sz w:val="24"/>
          <w:szCs w:val="24"/>
          <w:lang w:eastAsia="ru-RU"/>
        </w:rPr>
        <w:lastRenderedPageBreak/>
        <w:t>теплое время года (при температуре свыше +5°). Переполнение контейнеров и бункеров-накопителей мусором не допускается.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Уборку мусора, просыпавшегося при выгрузке из контейнеров в мусоровоз или загрузке бункера, производят работники организации, осуществляющей вывоз ТКО, КГО.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Вывоз строительного мусора осуществляется производителями работ самостоятельно либо на основании договоров со специализированными организациями при наличии лицензии на осуществление указанного вида деятельности, на объекты размещения (захоронения, утилизации) отходов, организованные и эксплуатируемые в соответствии с требованиями законодательства.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Контейнеры должны соответствовать параметрам их санитарной очистки и обеззараживания.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Сбор и временное хранение отходов производства промышленных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согласовываются с органами местного самоуправления, органами по контролю за санитарно-эпидемиологическим благополучием и органами по охране окружающей среды. Складирование отходов на территории предприятия вне специально отведенных мест 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20. Установка и содержание урн на территориях общего пользования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Для предотвращения засорения улиц, площадей, скверов и других общественных мест мусором, отходами производства и потребления, по мере необходимости устанавливаются урны.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Ответственными за установку урн являются: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предприятия, организации, учебные учреждения - около своих зданий, как правило, у входа и выхода;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предприятия торговли, сферы услуг и бытового обслуживания - у входа и выхода из торговых помещений, у палаток, ларьков, павильонов и т.д.;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автозаправочные станции, пункты придорожного сервиса, авторемонтные мастерские - у каждой раздаточной колонки у входа-выхода в административные здания и ремонтные боксы.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Очистка урн от мусора, а также уборка территории вокруг урн, должны производиться собственниками, владельцами, пользователями систематически по мере их наполнения, но не реже 1 раза в сутки, мойка и дезинфицирование - один раз в неделю, а их окраска - один раз в 2 года, а также по мере необходимости.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4. Урны в обязательном порядке устанавливается в учреждениях 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урн определяются в зависимости от места размещения и предполагаемой интенсивности использования.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Обеспечение урнами территорий общего пользования осуществляется администрацией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пределах бюджетных средств, предусмотренных на эти цели в местном бюджете на соответствующий год.</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сжигать отходы производства и потребления в урнах.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21. Сбор и вывоз жидких коммунальных отходов (ЖКО)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На территории муниципального образования определяются места для оборудования общественных туалетов.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проведении общественных и культурно-массовых мероприятий, а также народных гуляний рекомендуется установка биотуалетов.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Юридические лица, индивидуальные предприниматели, являющиеся владельцами, арендаторами рынков, столовых, кафе, баров, ярмарок, выставок, в том числе развернутых на открытых площадках, обязаны предусмотреть общественные туалеты (биотуалеты) для обслуживания посетителей.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Общественные канализованные туалеты и биотуалеты должны содержаться в надлежащем санитарном состоянии, убираться три раза в день с обязательной промывкой и обработкой дезинфицирующими средствами. Ответственность за санитарное и техническое состояние общественных канализованных туалетов и биотуалетов несут их владельцы.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Сброс ЖКО от предприятий, организаций, учреждений и частных домовладений осуществляется в канализационную сеть с последующей очисткой на очистных сооружениях.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Жилые здания, не имеющие канализации, должны иметь утепленные выгребные ямы для сбора туалетных и помойных нечистот с непроницаемым дном, стенками и крышками с решетками, с ячейками не более 5x5 см, препятствующими попаданию крупных предметов в яму.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При отсутствии централизованного </w:t>
      </w:r>
      <w:proofErr w:type="spellStart"/>
      <w:r w:rsidRPr="00B520CC">
        <w:rPr>
          <w:rFonts w:ascii="Arial" w:eastAsia="Times New Roman" w:hAnsi="Arial" w:cs="Arial"/>
          <w:color w:val="2C2C2C"/>
          <w:sz w:val="24"/>
          <w:szCs w:val="24"/>
          <w:lang w:eastAsia="ru-RU"/>
        </w:rPr>
        <w:t>канализования</w:t>
      </w:r>
      <w:proofErr w:type="spellEnd"/>
      <w:r w:rsidRPr="00B520CC">
        <w:rPr>
          <w:rFonts w:ascii="Arial" w:eastAsia="Times New Roman" w:hAnsi="Arial" w:cs="Arial"/>
          <w:color w:val="2C2C2C"/>
          <w:sz w:val="24"/>
          <w:szCs w:val="24"/>
          <w:lang w:eastAsia="ru-RU"/>
        </w:rPr>
        <w:t xml:space="preserve"> устанавливаются дворовые туалеты в соответствии с санитарными нормами. Дворовый туалет должен иметь надземную часть и водонепроницаемый выгреб. Выгреб следует очищать по мере заполнения, но не реже одного раза в полгода. Помещения дворовых туалетов должны содержаться в чистоте и дезинфицироваться. К заборному люку должен быть обеспечен свободный доступ для специализированного транспорта. В условиях нецентрализованного водоснабжения дворовые туалеты должны быть удалены от колодцев и каптажей, скважин, родников и других водных объектов на расстояние не менее 50 метров.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8. Выгребные ямы, дворовые туалеты должны очищаться по мере их заполнения, но не реже одного раза в полгода.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 на канализационно-очистные сооружения.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Запрещается устройство и эксплуатация дренирующих выгребных ям, а также выпуск канализационных стоков открытым способом в дренажные канавы, приемные лотки дождевых вод, ливневую канализацию, проезжую часть, водные объекты и на рельеф местности.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Запрещается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Физические и юридические лица, индивидуальные предприниматели обязаны организовывать вывоз твёрдых и жидких бытовых отходов, образующихся в результате их деятельности.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Вывоз ЖКО производится специализированными предприятиями, имеющими специальный транспорт, по договорам или разовым заявкам.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многоквартирных домах договоры на оказание услуг по обращению с твердыми коммунальными отходами и на вывоз жидких коммунальных отходов заключают органы управления многоквартирным домом.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Домовладельцы обязаны обеспечить подъезды непосредственно к мусоросборникам и выгребным ямам.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Очистка и уборка водосточных канав, лотков, труб, дренажей, предназначенных для отвода поверхностных и грунтовых вод из дворов, производятся владельцами объектов благоустройства</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Слив воды на тротуары, газоны, проезжую часть дороги не допускается, а при производстве аварийных работ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22. Содержание территорий объектов строительства,</w:t>
      </w:r>
      <w:r w:rsidRPr="00B520CC">
        <w:rPr>
          <w:rFonts w:ascii="Arial" w:eastAsia="Times New Roman" w:hAnsi="Arial" w:cs="Arial"/>
          <w:b/>
          <w:bCs/>
          <w:color w:val="2C2C2C"/>
          <w:sz w:val="24"/>
          <w:szCs w:val="24"/>
          <w:lang w:eastAsia="ru-RU"/>
        </w:rPr>
        <w:br/>
        <w:t> реконструкции (ремонта) зданий строений сооружений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Строительные и другие организации при производстве строительных, ремонтных и восстановительных работ обязаны не допускать загрязнения прилегающих к строительным площадкам территорий остатками стройматериалов, грунта и мусора.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въезде на строительную площадку устанавливают информационные щиты с указанием наименования объекта, названия застройщика (заказчика), исполнителя работ (подрядчика, генподрядчика), информации об уполномоченных органах, в которые следует обращаться по вопросам строительства, сроков начала и окончания работ, схемы объекта.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Строительные площадки, а </w:t>
      </w:r>
      <w:proofErr w:type="gramStart"/>
      <w:r w:rsidRPr="00B520CC">
        <w:rPr>
          <w:rFonts w:ascii="Arial" w:eastAsia="Times New Roman" w:hAnsi="Arial" w:cs="Arial"/>
          <w:color w:val="2C2C2C"/>
          <w:sz w:val="24"/>
          <w:szCs w:val="24"/>
          <w:lang w:eastAsia="ru-RU"/>
        </w:rPr>
        <w:t>так же</w:t>
      </w:r>
      <w:proofErr w:type="gramEnd"/>
      <w:r w:rsidRPr="00B520CC">
        <w:rPr>
          <w:rFonts w:ascii="Arial" w:eastAsia="Times New Roman" w:hAnsi="Arial" w:cs="Arial"/>
          <w:color w:val="2C2C2C"/>
          <w:sz w:val="24"/>
          <w:szCs w:val="24"/>
          <w:lang w:eastAsia="ru-RU"/>
        </w:rPr>
        <w:t xml:space="preserve">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Для складирования мусора и отходов строительного производства на строительной площадке должны быть оборудованы и огорожены специально 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5. Исполнитель работ обеспечивает безопасность работ для окружающей природной среды, при этом: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обеспечивает уборку строительной площадки и прилегающей к ней пятиметровой зоны. Накапливающиеся отходы, в том числе грунт, подлежат утилизации, силами исполнителя путем самовывоза либо специализированной организацией на договорной основе. В случае осуществления самовывоза подтверждением сдачи отходов является документ установленного образца о его приеме;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осуществляет мероприятия, обеспечивающие сохранение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не допускает выпуск воды со строительной площадки;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г) принимает меры по предотвращению </w:t>
      </w:r>
      <w:proofErr w:type="spellStart"/>
      <w:r w:rsidRPr="00B520CC">
        <w:rPr>
          <w:rFonts w:ascii="Arial" w:eastAsia="Times New Roman" w:hAnsi="Arial" w:cs="Arial"/>
          <w:color w:val="2C2C2C"/>
          <w:sz w:val="24"/>
          <w:szCs w:val="24"/>
          <w:lang w:eastAsia="ru-RU"/>
        </w:rPr>
        <w:t>излива</w:t>
      </w:r>
      <w:proofErr w:type="spellEnd"/>
      <w:r w:rsidRPr="00B520CC">
        <w:rPr>
          <w:rFonts w:ascii="Arial" w:eastAsia="Times New Roman" w:hAnsi="Arial" w:cs="Arial"/>
          <w:color w:val="2C2C2C"/>
          <w:sz w:val="24"/>
          <w:szCs w:val="24"/>
          <w:lang w:eastAsia="ru-RU"/>
        </w:rPr>
        <w:t xml:space="preserve"> подземных вод при буровых работах;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 выполняет обезвреживание и организацию производственных и бытовых стоков.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При необходимости прекращения работ или их приостановки на срок более 6 месяцев выполняется консервация объекта. Ответственность за содержание законсервированного объекта строительства возлагается на владельца этого объекта.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Строительные площадки следует ограждать по всему периметру плотным забором установленного образца. В ограждениях рекомендуется предусмотреть минимальное количество проездов.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Проезды, как правило, должны выходить на второстепенные улицы и оборудоваться шлагбаумами или воротами.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Строительные площадки рекомендуется обеспечить благоустроенной проезжей частью не менее 20 метров у каждого выезда с оборудованием для очистки колес.</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Собственники, землевладельцы, землепользователи земельных участков сельскохозяйственного назначения обязаны производить санитарную очистку лесополос, находящихся на используемом земельном участке.</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При уборке в ночное время должны приниматься меры, предупреждающие шум, нарушение тишины и покоя граждан.</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23. Озеленение территории и содержание зеленых насаждений</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Сохранение зеленого фонда – комплекс агротехнических, </w:t>
      </w:r>
      <w:proofErr w:type="spellStart"/>
      <w:r w:rsidRPr="00B520CC">
        <w:rPr>
          <w:rFonts w:ascii="Arial" w:eastAsia="Times New Roman" w:hAnsi="Arial" w:cs="Arial"/>
          <w:color w:val="2C2C2C"/>
          <w:sz w:val="24"/>
          <w:szCs w:val="24"/>
          <w:lang w:eastAsia="ru-RU"/>
        </w:rPr>
        <w:t>лесоводственных</w:t>
      </w:r>
      <w:proofErr w:type="spellEnd"/>
      <w:r w:rsidRPr="00B520CC">
        <w:rPr>
          <w:rFonts w:ascii="Arial" w:eastAsia="Times New Roman" w:hAnsi="Arial" w:cs="Arial"/>
          <w:color w:val="2C2C2C"/>
          <w:sz w:val="24"/>
          <w:szCs w:val="24"/>
          <w:lang w:eastAsia="ru-RU"/>
        </w:rPr>
        <w:t xml:space="preserve">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xml:space="preserve">. рубки, уход), защитных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xml:space="preserve">. борьба с вредителями и болезнями растений) и организационных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разрешения, проекты и их согласование и т.д.) мероприятий.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Развитие зеленого фонда – комплекс мероприятий по озеленению, посадке деревьев и кустарников, посеву трав, цветов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выбор участка, подготовка территории, выращивание и приобретение посадочного и посевного материала, работы по посадке и посеву, мероприятия по сохранению до момента приживаемости), осуществляемых по проектам (схемам), утверждаемым органами местного самоуправления.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Озеленение территории, мероприятия по сохранению и развитию зеленого фонда общего пользования, работы по содержанию и восстановлению парков, скверов, зеленых зон, осуществляются специализированными организациями по договорам с </w:t>
      </w:r>
      <w:proofErr w:type="gramStart"/>
      <w:r w:rsidRPr="00B520CC">
        <w:rPr>
          <w:rFonts w:ascii="Arial" w:eastAsia="Times New Roman" w:hAnsi="Arial" w:cs="Arial"/>
          <w:color w:val="2C2C2C"/>
          <w:sz w:val="24"/>
          <w:szCs w:val="24"/>
          <w:lang w:eastAsia="ru-RU"/>
        </w:rPr>
        <w:t>администрацией  муниципального</w:t>
      </w:r>
      <w:proofErr w:type="gramEnd"/>
      <w:r w:rsidRPr="00B520CC">
        <w:rPr>
          <w:rFonts w:ascii="Arial" w:eastAsia="Times New Roman" w:hAnsi="Arial" w:cs="Arial"/>
          <w:color w:val="2C2C2C"/>
          <w:sz w:val="24"/>
          <w:szCs w:val="24"/>
          <w:lang w:eastAsia="ru-RU"/>
        </w:rPr>
        <w:t xml:space="preserve">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пределах средств, предусмотренных в бюджете муниципального образования на эти цели.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Допускается выполнение мероприятий общественными организациями и гражданами в рамках проведения месячников по озеленению.</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4. Юридические и физические лица (индивидуальные предприниматели), в собственности или в пользовании которых находятся земельные участки, обязаны обеспечить содержание и сохранность зеленых насаждений, находящихся на этих участках, а также на прилегающих территориях, а также доводить до сведения органов местного самоуправления обо всех случаях массового появления вредителей и болезней и принимать меры борьбы с ними.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Лица, указанные в пунктах 3 и 4 настоящей статьи: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обеспечивают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осуществляют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доводят до сведения органов местного самоуправления обо всех случаях массового появления вредителей и болезней и принимают меры борьбы с ними, производят замазку ран и дупел на деревьях;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проводят своевременный ремонт ограждений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На площадях зеленых насаждений 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ходить и лежать на газонах и в молодых лесных посадках;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ломать деревья, кустарники, сучья и ветви, срывать листья и цветы;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засорять газоны, цветники, дорожки и водоемы;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портить скульптуры, скамейки, ограды;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делать на деревьях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мыть автотранспортные средства, стирать белье, а также купать животных в водоемах, расположенных на территории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парковать автотранспортные средства на газонах;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пасти скот, за исключением мест, отведенных для этих целей;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производить строительные и ремонтные работы без ограждений насаждений щитами, гарантирующими защиту их от повреждений;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обнажать корни деревьев на расстоянии ближе 1,5 м от ствола и засыпать шейки деревьев землей или строительным мусором;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выгуливать и отпускать с поводка собак в парках, лесопарках, скверах и иных территориях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самовольная вырубка деревьев и кустарников, за исключением вырубки зеленых насаждений на территории индивидуальных домовладений, приусадебных, дачных и садово-огороднических участков.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Зеленые насаждения, попадающие в зону жилой и промышленной застройки или строительства линейных объектов (трубопроводов, линий электропередач, линий связи и др.) пересаживаются с комом в места, определяемые органами местного самоуправления за счет средств застройщика. Также за счет средств застройщика производятся работы по уходу за пересаженными деревьями и кустарниками до момента полной приживаемости. </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В исключительных случаях при невозможности пересадки зеленых насаждений по письменному разрешению органов местного самоуправления допускается снос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Разрешение выдается по заявкам юридических и физических лиц, индивидуальных предпринимателей в случаях: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сноса зеленых насаждений под новое строительство, прокладку инженерных коммуникаций, линий электропередач, газопроводов и пр.;</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санитарной вырубки;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реконструкции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иных обоснованных причин. </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этом заинтересованное лицо (заявитель) производит компенсационное озеленение на территории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определенной администрацией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Снос деревьев, кроме ценных пород деревьев, и кустарников в зоне индивидуальной застройки следует осуществлять собственниками земельных участков самостоятельно за счет собственных средств.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территориях возлагается на соответствующих физических и юридических лиц.</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11. Посев газонов, посадка цветочной рассады, обрезка кустарников и побелка деревьев, обработка зеленых насаждений против вредителей, болезней на прилегающих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B520CC">
        <w:rPr>
          <w:rFonts w:ascii="Arial" w:eastAsia="Times New Roman" w:hAnsi="Arial" w:cs="Arial"/>
          <w:color w:val="2C2C2C"/>
          <w:sz w:val="24"/>
          <w:szCs w:val="24"/>
          <w:lang w:eastAsia="ru-RU"/>
        </w:rPr>
        <w:t>агрохимикатов</w:t>
      </w:r>
      <w:proofErr w:type="spellEnd"/>
      <w:r w:rsidRPr="00B520CC">
        <w:rPr>
          <w:rFonts w:ascii="Arial" w:eastAsia="Times New Roman" w:hAnsi="Arial" w:cs="Arial"/>
          <w:color w:val="2C2C2C"/>
          <w:sz w:val="24"/>
          <w:szCs w:val="24"/>
          <w:lang w:eastAsia="ru-RU"/>
        </w:rPr>
        <w:t>, разрешенных к применению на территории Российской федерации.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При производстве строительных работ юридические и физические лица обязаны сохранять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Разрешение на снос зеленых насаждений выдается администрацией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В секторе индивидуальной и многоэтажной жилой застройки посадка зеленых насаждений от межи или жилого дома разрешается: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для среднерослых деревьев – не ближе 2 метров;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для высокорослых деревьев – не ближе 4 метров;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для кустарников – не ближе 1 метра.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15. В садах, скверах, парках, лесополосах запрещается производить проезд и парковку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16. Ответственность за сохранность зеленых насаждений и уход за ними возлагается:</w:t>
      </w:r>
    </w:p>
    <w:p w:rsidR="00D84D94" w:rsidRPr="00B520CC" w:rsidRDefault="00D84D94" w:rsidP="00D84D94">
      <w:pPr>
        <w:shd w:val="clear" w:color="auto" w:fill="FFFFFF"/>
        <w:spacing w:after="0" w:line="240" w:lineRule="auto"/>
        <w:ind w:left="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у домов по фасаду вдоль проезжей части улиц и во дворах – на владельцев (пользователей) домовладений, зданий и строений.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17. На территориях предприятий, учреждений, школ, больниц и т.д. и прилегающих к ним территориях – на администрации предприятий и организаций.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18.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19. 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B520CC">
        <w:rPr>
          <w:rFonts w:ascii="Arial" w:eastAsia="Times New Roman" w:hAnsi="Arial" w:cs="Arial"/>
          <w:color w:val="2C2C2C"/>
          <w:sz w:val="24"/>
          <w:szCs w:val="24"/>
          <w:lang w:eastAsia="ru-RU"/>
        </w:rPr>
        <w:t>токонесущих</w:t>
      </w:r>
      <w:proofErr w:type="spellEnd"/>
      <w:r w:rsidRPr="00B520CC">
        <w:rPr>
          <w:rFonts w:ascii="Arial" w:eastAsia="Times New Roman" w:hAnsi="Arial" w:cs="Arial"/>
          <w:color w:val="2C2C2C"/>
          <w:sz w:val="24"/>
          <w:szCs w:val="24"/>
          <w:lang w:eastAsia="ru-RU"/>
        </w:rPr>
        <w:t xml:space="preserve"> проводов, фасадов жилых и производственных зданий, а с других территорий – в течение 6 часов с момента обнаружения.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20. При производстве рубочных или </w:t>
      </w:r>
      <w:proofErr w:type="spellStart"/>
      <w:r w:rsidRPr="00B520CC">
        <w:rPr>
          <w:rFonts w:ascii="Arial" w:eastAsia="Times New Roman" w:hAnsi="Arial" w:cs="Arial"/>
          <w:color w:val="2C2C2C"/>
          <w:sz w:val="24"/>
          <w:szCs w:val="24"/>
          <w:lang w:eastAsia="ru-RU"/>
        </w:rPr>
        <w:t>уходных</w:t>
      </w:r>
      <w:proofErr w:type="spellEnd"/>
      <w:r w:rsidRPr="00B520CC">
        <w:rPr>
          <w:rFonts w:ascii="Arial" w:eastAsia="Times New Roman" w:hAnsi="Arial" w:cs="Arial"/>
          <w:color w:val="2C2C2C"/>
          <w:sz w:val="24"/>
          <w:szCs w:val="24"/>
          <w:lang w:eastAsia="ru-RU"/>
        </w:rPr>
        <w:t xml:space="preserve"> работ производитель работ обязан очистить территорию от остатков обрезков стволов и веток.</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21.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7D77DF" w:rsidRDefault="00D84D94" w:rsidP="00D84D94">
      <w:pPr>
        <w:shd w:val="clear" w:color="auto" w:fill="FFFFFF"/>
        <w:spacing w:after="0" w:line="240" w:lineRule="auto"/>
        <w:ind w:firstLine="708"/>
        <w:jc w:val="both"/>
        <w:rPr>
          <w:rFonts w:ascii="Arial" w:eastAsia="Times New Roman" w:hAnsi="Arial" w:cs="Arial"/>
          <w:b/>
          <w:color w:val="2C2C2C"/>
          <w:sz w:val="24"/>
          <w:szCs w:val="24"/>
          <w:lang w:eastAsia="ru-RU"/>
        </w:rPr>
      </w:pPr>
      <w:r w:rsidRPr="00B520CC">
        <w:rPr>
          <w:rFonts w:ascii="Arial" w:eastAsia="Times New Roman" w:hAnsi="Arial" w:cs="Arial"/>
          <w:b/>
          <w:bCs/>
          <w:color w:val="2C2C2C"/>
          <w:sz w:val="24"/>
          <w:szCs w:val="24"/>
          <w:lang w:eastAsia="ru-RU"/>
        </w:rPr>
        <w:t xml:space="preserve">Статья 24. Порядок размещения и эксплуатации </w:t>
      </w:r>
      <w:proofErr w:type="spellStart"/>
      <w:r w:rsidRPr="00B520CC">
        <w:rPr>
          <w:rFonts w:ascii="Arial" w:eastAsia="Times New Roman" w:hAnsi="Arial" w:cs="Arial"/>
          <w:b/>
          <w:bCs/>
          <w:color w:val="2C2C2C"/>
          <w:sz w:val="24"/>
          <w:szCs w:val="24"/>
          <w:lang w:eastAsia="ru-RU"/>
        </w:rPr>
        <w:t>рекламно</w:t>
      </w:r>
      <w:proofErr w:type="spellEnd"/>
      <w:r w:rsidRPr="00B520CC">
        <w:rPr>
          <w:rFonts w:ascii="Arial" w:eastAsia="Times New Roman" w:hAnsi="Arial" w:cs="Arial"/>
          <w:b/>
          <w:bCs/>
          <w:color w:val="2C2C2C"/>
          <w:sz w:val="24"/>
          <w:szCs w:val="24"/>
          <w:lang w:eastAsia="ru-RU"/>
        </w:rPr>
        <w:t xml:space="preserve"> – информационных элементов на территории муниципального образования</w:t>
      </w:r>
      <w:r>
        <w:rPr>
          <w:rFonts w:ascii="Arial" w:eastAsia="Times New Roman" w:hAnsi="Arial" w:cs="Arial"/>
          <w:b/>
          <w:bCs/>
          <w:color w:val="2C2C2C"/>
          <w:sz w:val="24"/>
          <w:szCs w:val="24"/>
          <w:lang w:eastAsia="ru-RU"/>
        </w:rPr>
        <w:t xml:space="preserve"> </w:t>
      </w:r>
      <w:r w:rsidRPr="007D77DF">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7D77DF">
        <w:rPr>
          <w:rFonts w:ascii="Arial" w:eastAsia="Times New Roman" w:hAnsi="Arial" w:cs="Arial"/>
          <w:b/>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К рекламно-информационным элементам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Размещение и эксплуатация средств наружной рекламы осуществляются в порядке, установленном законодательством Российской Федерации и нормативными правовыми актами органов местного самоуправления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Размещение газет, афиш, плакатов (театральных, гастрольных), листовок, объявлений производится только в отведенных для этих целей местах.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Очистку от объявлений опор уличного освещения, цоколя зданий, заборов и других сооружений осуществляют организации, эксплуатирующие данные объекты.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Запрещается наклеивание и развешивание на зданиях, заборах, павильонах пассажирского транспорта, опорах освещения, линий электропередач, деревьях каких-либо объявлений и других информационных сообщений.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Световые рекламы и вывески должны ежедневно включаться с наступлением темного времени суток и выключаться не ранее времени отключения уличного освещения, но не позднее наступления светового дня.</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неисправности отдельных знаков реклама или вывески должны выключаться полностью.</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Информация предвыборной агитации размещается в специально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должностным, физическим), в интересах которого реклама была размещена.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lastRenderedPageBreak/>
        <w:t>Статья 25. Установка и содержание точек выездной, выносной и мелкорозничной торговли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Организация нестационарной торговой сети, в </w:t>
      </w:r>
      <w:proofErr w:type="spellStart"/>
      <w:r w:rsidRPr="00B520CC">
        <w:rPr>
          <w:rFonts w:ascii="Arial" w:eastAsia="Times New Roman" w:hAnsi="Arial" w:cs="Arial"/>
          <w:color w:val="2C2C2C"/>
          <w:sz w:val="24"/>
          <w:szCs w:val="24"/>
          <w:lang w:eastAsia="ru-RU"/>
        </w:rPr>
        <w:t>т.ч</w:t>
      </w:r>
      <w:proofErr w:type="spellEnd"/>
      <w:r w:rsidRPr="00B520CC">
        <w:rPr>
          <w:rFonts w:ascii="Arial" w:eastAsia="Times New Roman" w:hAnsi="Arial" w:cs="Arial"/>
          <w:color w:val="2C2C2C"/>
          <w:sz w:val="24"/>
          <w:szCs w:val="24"/>
          <w:lang w:eastAsia="ru-RU"/>
        </w:rPr>
        <w:t>. объектов мелкорозничной передвижной торговой сети, осуществляется в соответствии с утвержденным перечнем мест, на которых разрешено осуществлять торговлю, оказывать услуги в нестационарной сети.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Обязательным для владельцев точек выносной и мелкорозничной торговли является установка емкостей для сбора коммунальных отходов и заключение договора со специализированной организацией на их вывоз.</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На территории поселения запрещается установка и монтаж торгового оборудования (лотки, прилавки, навесы) и иных конструкций (столы, ящики, коробки и другое) для осуществления торговой деятельности в неустановленных местах.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Размещение нестационарных торговых объектов на земельных участках, в зданиях, строениях, сооружениях, находящихся в собственности поселения, осуществляется в местах, определенных схемой размещения нестационарных торговых объектов, утвержденной администрацией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Основанием для установки (монтажа) нестационарного торгового объекта на территории поселения являются правоустанавливающие документы на земельный участок и документ, подтверждающий право на размещение нестационарного торгового объекта на территории поселения.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Нестационарные торговые объекты должны быть изготовлены в заводских условиях. Монтаж нестационарных торговых объектов должен осуществляться из модульных или быстровозводимых конструкций.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При размещении нестационарных торговых объектов должен быть предусмотрен удобный подъезд автотранспорта, не создающий помех для прохода пешеходов. Разгрузку товара требуется осуществлять без заезда машин на тротуар.</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Размещаемые нестационарные торговые объекты не должны препятствовать доступу пожарных подразделений к существующим зданиям и сооружениям.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При размещении нестационарных торговых объектов не допускаются вырубка кустарниковой, древесной растительности, асфальтирование и сплошное мощение приствольных кругов в радиусе ближе полутора метров от ствола. Для деревьев, расположенных в зоне мощения, при отсутствии иных видов защиты (приствольных решеток, бордюров, </w:t>
      </w:r>
      <w:proofErr w:type="spellStart"/>
      <w:r w:rsidRPr="00B520CC">
        <w:rPr>
          <w:rFonts w:ascii="Arial" w:eastAsia="Times New Roman" w:hAnsi="Arial" w:cs="Arial"/>
          <w:color w:val="2C2C2C"/>
          <w:sz w:val="24"/>
          <w:szCs w:val="24"/>
          <w:lang w:eastAsia="ru-RU"/>
        </w:rPr>
        <w:t>периметральных</w:t>
      </w:r>
      <w:proofErr w:type="spellEnd"/>
      <w:r w:rsidRPr="00B520CC">
        <w:rPr>
          <w:rFonts w:ascii="Arial" w:eastAsia="Times New Roman" w:hAnsi="Arial" w:cs="Arial"/>
          <w:color w:val="2C2C2C"/>
          <w:sz w:val="24"/>
          <w:szCs w:val="24"/>
          <w:lang w:eastAsia="ru-RU"/>
        </w:rPr>
        <w:t xml:space="preserve"> скамеек и иных) рекомендуется предусматривать защитные виды покрытий в радиусе не менее полутора метров от ствола: щебеночное, галечное, «соты», с засевом газона.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На период с 1 апреля по 1 ноября допускается размещение у нестационарных торговых объектов не более одной витрины-холодильника. В случае если витрина-холодильник имеет неэстетичный внешний вид, препятствует подъезду автотранспорта, создает помехи для прохода пешеходов, она подлежит демонтажу по требованию администрации поселения.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Владельцы нестационарных торговых объектов обязаны соблюдать санитарные правила на предоставленной и прилегающей территориях. С этой целью владельцы этих сооружений вправе заключать с ближайшими учреждениями и предприятиями обслуживания договоры на пользование туалетами, если в непосредственной близости отсутствуют стационарные или биотуалеты, а также договоры с местными службами жилищно-коммунального хозяйства на уборку территории и вывоз твердых бытовых отходов и тары.</w:t>
      </w:r>
    </w:p>
    <w:p w:rsidR="00D84D94"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Уборка территории, прилегающей к нестационарному торговому объекту, должна производиться ежедневно. Не допускается осуществлять складирование товара, </w:t>
      </w:r>
      <w:r w:rsidRPr="00B520CC">
        <w:rPr>
          <w:rFonts w:ascii="Arial" w:eastAsia="Times New Roman" w:hAnsi="Arial" w:cs="Arial"/>
          <w:color w:val="2C2C2C"/>
          <w:sz w:val="24"/>
          <w:szCs w:val="24"/>
          <w:lang w:eastAsia="ru-RU"/>
        </w:rPr>
        <w:lastRenderedPageBreak/>
        <w:t>упаковок, мусора на элементах благоустройства, крышах нестационарных торговых объектов, а также на прилегающей территории.</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p>
    <w:p w:rsidR="00D84D94" w:rsidRPr="001848ED" w:rsidRDefault="00D84D94" w:rsidP="00D84D94">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r w:rsidRPr="001848ED">
        <w:rPr>
          <w:rFonts w:ascii="Arial" w:eastAsia="Times New Roman" w:hAnsi="Arial" w:cs="Arial"/>
          <w:b/>
          <w:bCs/>
          <w:color w:val="2C2C2C"/>
          <w:sz w:val="24"/>
          <w:szCs w:val="24"/>
          <w:lang w:eastAsia="ru-RU"/>
        </w:rPr>
        <w:t xml:space="preserve">Статья 26. </w:t>
      </w:r>
      <w:r w:rsidRPr="001848ED">
        <w:rPr>
          <w:rFonts w:ascii="Arial" w:eastAsia="Times New Roman" w:hAnsi="Arial" w:cs="Arial"/>
          <w:b/>
          <w:sz w:val="24"/>
          <w:szCs w:val="24"/>
          <w:lang w:eastAsia="ru-RU"/>
        </w:rPr>
        <w:t>Малые архитектурные формы, городская мебель и характерные требования к ним</w:t>
      </w:r>
    </w:p>
    <w:p w:rsidR="00D84D94" w:rsidRPr="001848ED" w:rsidRDefault="00D84D94" w:rsidP="00D84D94">
      <w:pPr>
        <w:autoSpaceDE w:val="0"/>
        <w:autoSpaceDN w:val="0"/>
        <w:adjustRightInd w:val="0"/>
        <w:spacing w:after="0" w:line="240" w:lineRule="auto"/>
        <w:ind w:firstLine="708"/>
        <w:jc w:val="both"/>
        <w:outlineLvl w:val="2"/>
        <w:rPr>
          <w:rFonts w:ascii="Arial" w:eastAsia="Times New Roman" w:hAnsi="Arial" w:cs="Arial"/>
          <w:b/>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 xml:space="preserve">1. </w:t>
      </w:r>
      <w:r w:rsidRPr="001848ED">
        <w:rPr>
          <w:rFonts w:ascii="Arial" w:eastAsia="Times New Roman" w:hAnsi="Arial" w:cs="Arial"/>
          <w:sz w:val="24"/>
          <w:szCs w:val="24"/>
          <w:lang w:eastAsia="ru-RU"/>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муниципального образования. </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proofErr w:type="gramStart"/>
      <w:r w:rsidRPr="001848ED">
        <w:rPr>
          <w:rFonts w:ascii="Arial" w:eastAsia="Times New Roman" w:hAnsi="Arial" w:cs="Arial"/>
          <w:sz w:val="24"/>
          <w:szCs w:val="24"/>
          <w:lang w:eastAsia="ru-RU"/>
        </w:rPr>
        <w:t>Для  обеспечения</w:t>
      </w:r>
      <w:proofErr w:type="gramEnd"/>
      <w:r w:rsidRPr="001848ED">
        <w:rPr>
          <w:rFonts w:ascii="Arial" w:eastAsia="Times New Roman" w:hAnsi="Arial" w:cs="Arial"/>
          <w:sz w:val="24"/>
          <w:szCs w:val="24"/>
          <w:lang w:eastAsia="ru-RU"/>
        </w:rPr>
        <w:t xml:space="preserve"> качества городской среды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w:t>
      </w:r>
      <w:proofErr w:type="spellStart"/>
      <w:r w:rsidRPr="001848ED">
        <w:rPr>
          <w:rFonts w:ascii="Arial" w:eastAsia="Times New Roman" w:hAnsi="Arial" w:cs="Arial"/>
          <w:sz w:val="24"/>
          <w:szCs w:val="24"/>
          <w:lang w:eastAsia="ru-RU"/>
        </w:rPr>
        <w:t>экологичных</w:t>
      </w:r>
      <w:proofErr w:type="spellEnd"/>
      <w:r w:rsidRPr="001848ED">
        <w:rPr>
          <w:rFonts w:ascii="Arial" w:eastAsia="Times New Roman" w:hAnsi="Arial" w:cs="Arial"/>
          <w:sz w:val="24"/>
          <w:szCs w:val="24"/>
          <w:lang w:eastAsia="ru-RU"/>
        </w:rPr>
        <w:t xml:space="preserve"> материалов, привлечения людей к активному и здоровому времяпрепровождению на территории с зелеными насаждениями.</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2</w:t>
      </w: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При проектировании, выборе МАФ учитывается:</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а) соответствие материалов и конструкции МАФ климату и назначению МАФ;</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б) антивандальную защищенность - от разрушения, оклейки, нанесения надписей и изображений;</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в) возможность ремонта или замены деталей МАФ;</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г) защиту от образования наледи и снежных заносов, обеспечение стока воды;</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д) удобство обслуживания, а также механизированной и ручной очистки территории рядом с МАФ и под конструкцией;</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е) эргономичность конструкций (высоту и наклон спинки, высоту урн и прочее);</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ж) расцветку, не диссонирующую с окружением;</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з) безопасность для потенциальных пользователей;</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и) стилистическое сочетание с другими МАФ и окружающей архитектурой;</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к)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л) расположение, не создающее препятствий для пешеходов;</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м) компактная установка на минимальной площади в местах большого скопления людей;</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н) устойчивость конструкции;</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о) надежная фиксация или обеспечение возможности перемещения в зависимости от условий расположения;</w:t>
      </w:r>
    </w:p>
    <w:p w:rsidR="00D84D94" w:rsidRPr="001848ED" w:rsidRDefault="00D84D94" w:rsidP="00D84D94">
      <w:pPr>
        <w:spacing w:after="0" w:line="240" w:lineRule="auto"/>
        <w:ind w:firstLine="708"/>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п) наличие в каждой конкретной зоне МАФ рекомендуемых типов для такой зоны.</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3</w:t>
      </w:r>
      <w:r w:rsidRPr="001848ED">
        <w:rPr>
          <w:rFonts w:ascii="Arial" w:eastAsia="Times New Roman" w:hAnsi="Arial" w:cs="Arial"/>
          <w:b/>
          <w:sz w:val="24"/>
          <w:szCs w:val="24"/>
          <w:lang w:eastAsia="ru-RU"/>
        </w:rPr>
        <w:t>.</w:t>
      </w:r>
      <w:r w:rsidRPr="001848ED">
        <w:rPr>
          <w:rFonts w:ascii="Arial" w:eastAsia="Times New Roman" w:hAnsi="Arial" w:cs="Arial"/>
          <w:sz w:val="24"/>
          <w:szCs w:val="24"/>
          <w:lang w:eastAsia="ru-RU"/>
        </w:rPr>
        <w:t xml:space="preserve"> На тротуарах автомобильных дорог </w:t>
      </w:r>
      <w:proofErr w:type="gramStart"/>
      <w:r w:rsidRPr="001848ED">
        <w:rPr>
          <w:rFonts w:ascii="Arial" w:eastAsia="Times New Roman" w:hAnsi="Arial" w:cs="Arial"/>
          <w:sz w:val="24"/>
          <w:szCs w:val="24"/>
          <w:lang w:eastAsia="ru-RU"/>
        </w:rPr>
        <w:t>используются  следующие</w:t>
      </w:r>
      <w:proofErr w:type="gramEnd"/>
      <w:r w:rsidRPr="001848ED">
        <w:rPr>
          <w:rFonts w:ascii="Arial" w:eastAsia="Times New Roman" w:hAnsi="Arial" w:cs="Arial"/>
          <w:sz w:val="24"/>
          <w:szCs w:val="24"/>
          <w:lang w:eastAsia="ru-RU"/>
        </w:rPr>
        <w:t xml:space="preserve"> МАФ:</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скамейки без спинки с местом для сумок;</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опоры у скамеек для людей с ограниченными возможностями;</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заграждения, обеспечивающие защиту пешеходов от наезда автомобилей;</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навесные кашпо навесные цветочницы и вазоны;</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высокие цветочницы(вазоны) и урны.</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 xml:space="preserve">4. Для пешеходных </w:t>
      </w:r>
      <w:proofErr w:type="gramStart"/>
      <w:r w:rsidRPr="001848ED">
        <w:rPr>
          <w:rFonts w:ascii="Arial" w:eastAsia="Times New Roman" w:hAnsi="Arial" w:cs="Arial"/>
          <w:sz w:val="24"/>
          <w:szCs w:val="24"/>
          <w:lang w:eastAsia="ru-RU"/>
        </w:rPr>
        <w:t>зон  используются</w:t>
      </w:r>
      <w:proofErr w:type="gramEnd"/>
      <w:r w:rsidRPr="001848ED">
        <w:rPr>
          <w:rFonts w:ascii="Arial" w:eastAsia="Times New Roman" w:hAnsi="Arial" w:cs="Arial"/>
          <w:sz w:val="24"/>
          <w:szCs w:val="24"/>
          <w:lang w:eastAsia="ru-RU"/>
        </w:rPr>
        <w:t xml:space="preserve"> следующие МАФ:</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уличные фонари, высота которых соотносима с ростом человека;</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скамейки, предполагающие длительное сидение;</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цветочницы и кашпо (вазоны);</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lastRenderedPageBreak/>
        <w:t>- информационные стенды;</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защитные ограждения;</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sz w:val="24"/>
          <w:szCs w:val="24"/>
          <w:lang w:eastAsia="ru-RU"/>
        </w:rPr>
        <w:t>- столы для игр.</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Pr>
          <w:rFonts w:ascii="Arial" w:eastAsia="Times New Roman" w:hAnsi="Arial" w:cs="Arial"/>
          <w:sz w:val="24"/>
          <w:szCs w:val="24"/>
          <w:lang w:eastAsia="ru-RU"/>
        </w:rPr>
        <w:t>5</w:t>
      </w:r>
      <w:r w:rsidRPr="001848ED">
        <w:rPr>
          <w:rFonts w:ascii="Arial" w:eastAsia="Times New Roman" w:hAnsi="Arial" w:cs="Arial"/>
          <w:b/>
          <w:sz w:val="24"/>
          <w:szCs w:val="24"/>
          <w:lang w:eastAsia="ru-RU"/>
        </w:rPr>
        <w:t>.</w:t>
      </w:r>
      <w:r w:rsidRPr="001848ED">
        <w:rPr>
          <w:rFonts w:ascii="Arial" w:eastAsia="Times New Roman" w:hAnsi="Arial" w:cs="Arial"/>
          <w:sz w:val="24"/>
          <w:szCs w:val="24"/>
          <w:lang w:eastAsia="ru-RU"/>
        </w:rPr>
        <w:t xml:space="preserve"> При установке уличной мебели необходимо учитывать: </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а) установка скамеек осуществляется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б)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в)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w:t>
      </w: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 xml:space="preserve">6. При проектировании оборудования предусматривается его </w:t>
      </w:r>
      <w:proofErr w:type="spellStart"/>
      <w:r w:rsidRPr="001848ED">
        <w:rPr>
          <w:rFonts w:ascii="Arial" w:eastAsia="Times New Roman" w:hAnsi="Arial" w:cs="Arial"/>
          <w:sz w:val="24"/>
          <w:szCs w:val="24"/>
          <w:lang w:eastAsia="ru-RU"/>
        </w:rPr>
        <w:t>вандалозащищенность</w:t>
      </w:r>
      <w:proofErr w:type="spellEnd"/>
      <w:r w:rsidRPr="001848ED">
        <w:rPr>
          <w:rFonts w:ascii="Arial" w:eastAsia="Times New Roman" w:hAnsi="Arial" w:cs="Arial"/>
          <w:sz w:val="24"/>
          <w:szCs w:val="24"/>
          <w:lang w:eastAsia="ru-RU"/>
        </w:rPr>
        <w:t>, в том числе:</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 использовать легко очищающиеся и не боящиеся абразивных и растворяющих веществ материалы;</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 использовать на плоских поверхностях оборудования и МАФ перфорирование или рельефное </w:t>
      </w:r>
      <w:proofErr w:type="spellStart"/>
      <w:r w:rsidRPr="001848ED">
        <w:rPr>
          <w:rFonts w:ascii="Arial" w:eastAsia="Times New Roman" w:hAnsi="Arial" w:cs="Arial"/>
          <w:sz w:val="24"/>
          <w:szCs w:val="24"/>
          <w:lang w:eastAsia="ru-RU"/>
        </w:rPr>
        <w:t>текстурирование</w:t>
      </w:r>
      <w:proofErr w:type="spellEnd"/>
      <w:r w:rsidRPr="001848ED">
        <w:rPr>
          <w:rFonts w:ascii="Arial" w:eastAsia="Times New Roman" w:hAnsi="Arial" w:cs="Arial"/>
          <w:sz w:val="24"/>
          <w:szCs w:val="24"/>
          <w:lang w:eastAsia="ru-RU"/>
        </w:rPr>
        <w:t>, которое мешает расклейке объявлений и разрисовыванию поверхности и облегчает очистку;</w:t>
      </w:r>
    </w:p>
    <w:p w:rsidR="00D84D94" w:rsidRPr="001848ED" w:rsidRDefault="00D84D94" w:rsidP="00D84D94">
      <w:pPr>
        <w:spacing w:after="0" w:line="240" w:lineRule="auto"/>
        <w:jc w:val="both"/>
        <w:rPr>
          <w:rFonts w:ascii="Arial" w:eastAsia="Times New Roman" w:hAnsi="Arial" w:cs="Arial"/>
          <w:sz w:val="24"/>
          <w:szCs w:val="24"/>
          <w:lang w:eastAsia="ru-RU"/>
        </w:rPr>
      </w:pPr>
      <w:r w:rsidRPr="001848ED">
        <w:rPr>
          <w:rFonts w:ascii="Arial" w:eastAsia="Times New Roman" w:hAnsi="Arial" w:cs="Arial"/>
          <w:sz w:val="24"/>
          <w:szCs w:val="24"/>
          <w:lang w:eastAsia="ru-RU"/>
        </w:rPr>
        <w:t xml:space="preserve">          -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D84D94" w:rsidRPr="001848ED" w:rsidRDefault="00D84D94" w:rsidP="00D84D94">
      <w:pPr>
        <w:spacing w:after="0" w:line="240" w:lineRule="auto"/>
        <w:rPr>
          <w:rFonts w:ascii="Arial" w:eastAsia="Times New Roman" w:hAnsi="Arial" w:cs="Arial"/>
          <w:sz w:val="24"/>
          <w:szCs w:val="24"/>
          <w:lang w:eastAsia="ru-RU"/>
        </w:rPr>
      </w:pPr>
      <w:r w:rsidRPr="001848ED">
        <w:rPr>
          <w:rFonts w:ascii="Arial" w:eastAsia="Times New Roman" w:hAnsi="Arial" w:cs="Arial"/>
          <w:b/>
          <w:sz w:val="24"/>
          <w:szCs w:val="24"/>
          <w:lang w:eastAsia="ru-RU"/>
        </w:rPr>
        <w:t xml:space="preserve">         </w:t>
      </w:r>
      <w:r w:rsidRPr="001848ED">
        <w:rPr>
          <w:rFonts w:ascii="Arial" w:eastAsia="Times New Roman" w:hAnsi="Arial" w:cs="Arial"/>
          <w:sz w:val="24"/>
          <w:szCs w:val="24"/>
          <w:lang w:eastAsia="ru-RU"/>
        </w:rPr>
        <w:t xml:space="preserve">7. При проектировании или выборе объектов для </w:t>
      </w:r>
      <w:proofErr w:type="gramStart"/>
      <w:r w:rsidRPr="001848ED">
        <w:rPr>
          <w:rFonts w:ascii="Arial" w:eastAsia="Times New Roman" w:hAnsi="Arial" w:cs="Arial"/>
          <w:sz w:val="24"/>
          <w:szCs w:val="24"/>
          <w:lang w:eastAsia="ru-RU"/>
        </w:rPr>
        <w:t>установки  необходимо</w:t>
      </w:r>
      <w:proofErr w:type="gramEnd"/>
      <w:r w:rsidRPr="001848ED">
        <w:rPr>
          <w:rFonts w:ascii="Arial" w:eastAsia="Times New Roman" w:hAnsi="Arial" w:cs="Arial"/>
          <w:sz w:val="24"/>
          <w:szCs w:val="24"/>
          <w:lang w:eastAsia="ru-RU"/>
        </w:rPr>
        <w:t xml:space="preserve"> учитывать все сторонние элементы и процессы использования, в том числе, процессы уборки и ремонта.</w:t>
      </w:r>
    </w:p>
    <w:p w:rsidR="00D84D94" w:rsidRDefault="00D84D94" w:rsidP="00D84D94">
      <w:pPr>
        <w:shd w:val="clear" w:color="auto" w:fill="FFFFFF"/>
        <w:spacing w:after="0" w:line="240" w:lineRule="auto"/>
        <w:jc w:val="both"/>
        <w:rPr>
          <w:rFonts w:ascii="Arial" w:eastAsia="Times New Roman" w:hAnsi="Arial" w:cs="Arial"/>
          <w:b/>
          <w:bCs/>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b/>
          <w:bCs/>
          <w:color w:val="2C2C2C"/>
          <w:sz w:val="24"/>
          <w:szCs w:val="24"/>
          <w:lang w:eastAsia="ru-RU"/>
        </w:rPr>
        <w:t>Статья 26.1 Содержание отдельных объектов и элементов благоустройства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Содержание элементов благоустройства осуществляется физическими и (или) юридическими лицами, независимо от их организационно-правовых форм, владеющими соответствующими элементами благоустройства на праве собственности, хозяйственного ведения, оперативного управления, либо на основании договоров с собственником или лицом, уполномоченным собственником.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Физические и юридические лица организуют содержание элементов благоустройства, расположенных на прилегающих территориях.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Организацию содержания иных элементов благоустройства осуществляет администрация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Строительство, установка малых архитектурных форм и элементов внешнего благоустройства (киосков, павильонов, палаток, летних кафе, сезонных рынков, оград, заборов, газонных ограждений, остановочных транспортных павильонов, телефонных кабин, ограждений тротуаров, детских, спортивных площадок, рекламных тумб, стендов, щитов для газет, афиш и объявлений, подсветки зданий, памятников, реклам, фонарей уличного освещения, опорных столбов и пр.), капитальный ремонт тротуаров допускается в порядке, установленном законодательством Российской Федерации, Иркутской области, нормативными правовыми актами органов местного самоуправления, при этом должно быть соблюдено целевое назначение земельного участка.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lastRenderedPageBreak/>
        <w:t>Статья 27. Порядок оборудования и содержания специализированных площадок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могут оборудоваться детские и спортивные площадки.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Детские и спортивные площадки изолируются от проездов, разворотных площадок, остановок маршрутов пассажирского транспорта, участков постоянного и временного хранения автотранспортных средств, площадок для установки мусоросборников.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При обустройстве и реконструкции детских и спортивных площадок необходимо предотвратить наличие на территории указанной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При реконструкции прилегающих территорий детские и спортивные площадки должны быть изолированы от мест ведения работ и складирования строительных материалов.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Мягкие виды покрытия (песчаное; уплотненное песчаное на грунтовом основании или гравийной крошке; мягкое резиновое или мягкое синтетическое) размещаются на детской площадке в местах расположения игрового оборудования и других местах, связанных с возможностью падения детей.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5. Игровое оборудование </w:t>
      </w:r>
      <w:proofErr w:type="gramStart"/>
      <w:r w:rsidRPr="00B520CC">
        <w:rPr>
          <w:rFonts w:ascii="Arial" w:eastAsia="Times New Roman" w:hAnsi="Arial" w:cs="Arial"/>
          <w:color w:val="2C2C2C"/>
          <w:sz w:val="24"/>
          <w:szCs w:val="24"/>
          <w:lang w:eastAsia="ru-RU"/>
        </w:rPr>
        <w:t>для детских площадках</w:t>
      </w:r>
      <w:proofErr w:type="gramEnd"/>
      <w:r w:rsidRPr="00B520CC">
        <w:rPr>
          <w:rFonts w:ascii="Arial" w:eastAsia="Times New Roman" w:hAnsi="Arial" w:cs="Arial"/>
          <w:color w:val="2C2C2C"/>
          <w:sz w:val="24"/>
          <w:szCs w:val="24"/>
          <w:lang w:eastAsia="ru-RU"/>
        </w:rPr>
        <w:t xml:space="preserve"> должно быть разработано, изготовлено и установлено в полном соответствии с действующими государственными стандартами Российской Федерации, устанавливающими общие требования к безопасности при изготовлении и монтаже оборудования для детских площадок.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Детские площадки могут озеленяться посадками деревьев и кустарника, газона, клумб.</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Запрещается повреждение и (или) опрокидывание оборудования детских и спортивных площадок.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В зонах отдыха, лесопарках, детских и спортивных площадках допускается установка скамеек на мягкие виды покрытия. Скамья изготавливается из дерева с различными видами водоустойчивой обработки.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Запрещается повреждение, опрокидывание или перемещение скамеек. </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Содержание детских и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оборудования и обеспечение эксплуатационной надежности имеющихся функциональных элементов.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28. Требования по содержанию зданий (включая жилые дома), сооружений и земельных участков, на которых они расположены, внешнему виду фасадов и ограждений соответствующих зданий и сооружений содержания жилых и нежилых зданий, строений и сооружений на территории муниципального образования</w:t>
      </w:r>
      <w:r>
        <w:rPr>
          <w:rFonts w:ascii="Arial" w:eastAsia="Times New Roman" w:hAnsi="Arial" w:cs="Arial"/>
          <w:b/>
          <w:bCs/>
          <w:color w:val="2C2C2C"/>
          <w:sz w:val="24"/>
          <w:szCs w:val="24"/>
          <w:lang w:eastAsia="ru-RU"/>
        </w:rPr>
        <w:t xml:space="preserve"> </w:t>
      </w:r>
      <w:r w:rsidRPr="007D77DF">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7D77DF">
        <w:rPr>
          <w:rFonts w:ascii="Arial" w:eastAsia="Times New Roman" w:hAnsi="Arial" w:cs="Arial"/>
          <w:b/>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Эксплуатация зданий и сооружений, их ремонт производятся в соответствии с установленными правилами и нормами технической эксплуатации.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Владельцам зданий, строений, домовладений и сооружений (юридическим и физическим лицам) вменяется в обязанность содержание фасадов, принадлежащих им зданий и всех элементов внешнего благоустройства, относящихся к ним в образцовом техническом и эстетическом состоянии.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Текущий и капитальный ремонт, окраска фасадов домовладений, зданий и сооружений производятся в зависимости от их технического состояния за счет </w:t>
      </w:r>
      <w:r w:rsidRPr="00B520CC">
        <w:rPr>
          <w:rFonts w:ascii="Arial" w:eastAsia="Times New Roman" w:hAnsi="Arial" w:cs="Arial"/>
          <w:color w:val="2C2C2C"/>
          <w:sz w:val="24"/>
          <w:szCs w:val="24"/>
          <w:lang w:eastAsia="ru-RU"/>
        </w:rPr>
        <w:lastRenderedPageBreak/>
        <w:t>средств и силами их владельцев или строительными организациями на договорной основе.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Здания и строения должны иметь: указатели с обозначением номерных знаков домов, а на угловых домах - название улицы; исправное электроосвещение во дворах, у подъездов, на прилегающих территориях.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Предприятия, организации, ведомства, предприятия жилищно-коммунального хозяйства, правления жилищных кооперативов, товариществ собственников жилья, граждане, владеющие домами на праве личной собственности, обязаны эксплуатировать здания, строения и сооружения, а </w:t>
      </w:r>
      <w:proofErr w:type="gramStart"/>
      <w:r w:rsidRPr="00B520CC">
        <w:rPr>
          <w:rFonts w:ascii="Arial" w:eastAsia="Times New Roman" w:hAnsi="Arial" w:cs="Arial"/>
          <w:color w:val="2C2C2C"/>
          <w:sz w:val="24"/>
          <w:szCs w:val="24"/>
          <w:lang w:eastAsia="ru-RU"/>
        </w:rPr>
        <w:t>так же</w:t>
      </w:r>
      <w:proofErr w:type="gramEnd"/>
      <w:r w:rsidRPr="00B520CC">
        <w:rPr>
          <w:rFonts w:ascii="Arial" w:eastAsia="Times New Roman" w:hAnsi="Arial" w:cs="Arial"/>
          <w:color w:val="2C2C2C"/>
          <w:sz w:val="24"/>
          <w:szCs w:val="24"/>
          <w:lang w:eastAsia="ru-RU"/>
        </w:rPr>
        <w:t xml:space="preserve"> производить их ремонт в соответствии с установленными правилами и нормами технической эксплуатации.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Для отвода воды с крыш домовладелец обязан установить водосборные желоба и организовать водосток в отводную канаву, устроенную на своем земельном участке, на расстоянии не менее 1 метра от смежного земельного участка.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Фасады зданий, строений и сооружений не должны иметь видимых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Необходимость и периодичность проведения работ по ремонту и окраске фасадов зданий определяются владельцами исходя из существующего состояния фасада.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При проведении работ на фасадах зданий, представляющих историко-архитектурную ценность, необходимо наличие специального проекта, согласованного с органами по охране памятников истории и культуры.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После окончания работ на фасадах зданий обязательна очистка, мойка прилегающих строений и территорий (пешеходных дорожек, улиц, газонов и т.д.).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Строительный мусор, образуемый при ремонте зданий, должен собираться и ежедневно вывозится в места санкционированного складирования.</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За установку и содержание на фасадах зданий вывесок, реклам, аншлагов, номерных знаков несут ответственность владельцы зданий.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29. Содержание и эксплуатация дорог</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Уборка дорог общего пользования осуществляется их владельцами самостоятельно либо по договору со специализированными организациями.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Организации, в ведении которых находятся подземные сети, обязаны следить за тем, чтобы крышки люков коммуникаций всегда находились на уровне дорожного покрытия, содержались в исправном состоянии и закрытыми.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Крышки люков, колодцев, расположенных на проезжей части улиц и тротуаров, в случае их повреждения или разрушения должны быть немедленно огорожены и в течение 6 часов восстановлены организациями, в ведении которых находятся коммуникации.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3. С целью сохранения дорожных покрытий на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транспортировка груза волоком;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перегон по улицам населенных пунктов, имеющим твердое покрытие, машин на гусеничном ходу.</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4. Обочины дорог и разделительные полосы должны быть обкошены и очищены от крупногабаритного и другого мусора.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7. Информационные указатели, километровые знаки, </w:t>
      </w:r>
      <w:proofErr w:type="spellStart"/>
      <w:r w:rsidRPr="00B520CC">
        <w:rPr>
          <w:rFonts w:ascii="Arial" w:eastAsia="Times New Roman" w:hAnsi="Arial" w:cs="Arial"/>
          <w:color w:val="2C2C2C"/>
          <w:sz w:val="24"/>
          <w:szCs w:val="24"/>
          <w:lang w:eastAsia="ru-RU"/>
        </w:rPr>
        <w:t>шумозащитные</w:t>
      </w:r>
      <w:proofErr w:type="spellEnd"/>
      <w:r w:rsidRPr="00B520CC">
        <w:rPr>
          <w:rFonts w:ascii="Arial" w:eastAsia="Times New Roman" w:hAnsi="Arial" w:cs="Arial"/>
          <w:color w:val="2C2C2C"/>
          <w:sz w:val="24"/>
          <w:szCs w:val="24"/>
          <w:lang w:eastAsia="ru-RU"/>
        </w:rPr>
        <w:t xml:space="preserve"> стенки, металлические ограждения (отбойники), дорожные знаки, парапеты и др. должны быть окрашены в соответствии с существующими ГОСТами, очищены от грязи и промыты. Все надписи на указателях должны быть четко различимы.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30. Порядок строительства, ремонта, реконструкции подземных коммуникаций, строительства, ремонта, реконструкции дорог, улиц, тротуаров и осуществления других видов земляных работ на территории муниципального образования</w:t>
      </w:r>
      <w:r>
        <w:rPr>
          <w:rFonts w:ascii="Arial" w:eastAsia="Times New Roman" w:hAnsi="Arial" w:cs="Arial"/>
          <w:b/>
          <w:bCs/>
          <w:color w:val="2C2C2C"/>
          <w:sz w:val="24"/>
          <w:szCs w:val="24"/>
          <w:lang w:eastAsia="ru-RU"/>
        </w:rPr>
        <w:t xml:space="preserve"> </w:t>
      </w:r>
      <w:r w:rsidRPr="00DE615F">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DE615F">
        <w:rPr>
          <w:rFonts w:ascii="Arial" w:eastAsia="Times New Roman" w:hAnsi="Arial" w:cs="Arial"/>
          <w:b/>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могут производиться только при наличии письменного разрешения (ордера на проведение земляных работ), выданного </w:t>
      </w:r>
      <w:proofErr w:type="gramStart"/>
      <w:r w:rsidRPr="00B520CC">
        <w:rPr>
          <w:rFonts w:ascii="Arial" w:eastAsia="Times New Roman" w:hAnsi="Arial" w:cs="Arial"/>
          <w:color w:val="2C2C2C"/>
          <w:sz w:val="24"/>
          <w:szCs w:val="24"/>
          <w:lang w:eastAsia="ru-RU"/>
        </w:rPr>
        <w:t>администрацией  муниципального</w:t>
      </w:r>
      <w:proofErr w:type="gramEnd"/>
      <w:r w:rsidRPr="00B520CC">
        <w:rPr>
          <w:rFonts w:ascii="Arial" w:eastAsia="Times New Roman" w:hAnsi="Arial" w:cs="Arial"/>
          <w:color w:val="2C2C2C"/>
          <w:sz w:val="24"/>
          <w:szCs w:val="24"/>
          <w:lang w:eastAsia="ru-RU"/>
        </w:rPr>
        <w:t xml:space="preserve">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Аварийные работы могут быть начаты владельцами сетей по телефонограмме или по уведомлению администрации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с последующим оформлением разрешения в 3-дневный срок.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Разрешение на производство работ по строительству, реконструкции, ремонту коммуникаций выдается администрацией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при предъявлении: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проекта проведения работ, согласованного с заинтересованными службами, отвечающими за сохранность инженерных коммуникаций;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условий производства работ;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может быть выдано только при наличии согласования специализированной организации, обслуживающей дорожное покрытие, тротуары, газоны.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Выполнение строительства (ремонта) подземных коммуникаций, капитального ремонта тротуаров и прочих земляных работ без получения разрешения, как и выполнение не указанных в разрешении видов работ, является самовольным и влечет ответственность юридических и физических лиц, индивидуальных предпринимателей, предусмотренную действующим законодательством.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xml:space="preserve">4. В целях исключения возможного разрытия вновь построенных (реконструированных) улиц, скверов организации, которые в предстоящем году должны осуществлять работы по строительству и реконструкции подземных сетей, в срок </w:t>
      </w:r>
      <w:proofErr w:type="gramStart"/>
      <w:r w:rsidRPr="00B520CC">
        <w:rPr>
          <w:rFonts w:ascii="Arial" w:eastAsia="Times New Roman" w:hAnsi="Arial" w:cs="Arial"/>
          <w:color w:val="2C2C2C"/>
          <w:sz w:val="24"/>
          <w:szCs w:val="24"/>
          <w:lang w:eastAsia="ru-RU"/>
        </w:rPr>
        <w:t>до 1 декабря</w:t>
      </w:r>
      <w:proofErr w:type="gramEnd"/>
      <w:r w:rsidRPr="00B520CC">
        <w:rPr>
          <w:rFonts w:ascii="Arial" w:eastAsia="Times New Roman" w:hAnsi="Arial" w:cs="Arial"/>
          <w:color w:val="2C2C2C"/>
          <w:sz w:val="24"/>
          <w:szCs w:val="24"/>
          <w:lang w:eastAsia="ru-RU"/>
        </w:rPr>
        <w:t xml:space="preserve"> предшествующего строительству года обязаны сообщить в администрацию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о намеченных работах по прокладке коммуникаций с указанием предполагаемых сроков производства работ.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Строительная организация, или физическое лицо, выполняющее строительные (ремонтные) работы, несет полную ответственность за качество восстановления нарушенного в процессе выполнения работ дорожного покрытия, тротуаров, газонов, зеленых насаждений, элементов благоустройства и т.п. и в случае выявления брака в течение года после выполнения работ обязаны устранить его.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муниципального образования.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Строительная организация обязана до начала работ: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оградить место производства работ барьерами стандартного типа;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 темное время суток обеспечить ограждение сигнальными лампами красного цвета;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обеспечить установку дорожных знаков, предупреждающих о производстве строительных работ, а при необходимости – схемы объезда и указателей на всем протяжении объездного маршрута;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установить пешеходные мостики для обеспечения нормального движения пешеходов;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выставить информационный щит с указанием вида работ, наименования организации, номера контактного телефона, фамилии ответственного исполнителя, сроков начала и окончания строительства (ремонта);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При производстве работ плодородный слой почвы должен быть снят и использован при восстановлении разрытия.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Копия разрешения (ордера) на производство работ должна храниться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9. При производстве работ на проезжей части улиц асфальт и щебень в пределах траншеи должны быть разобраны и вывезены производителем работ в специально отведенное место.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Бордюр разбирается, складируется на месте производства работ для дальнейшей установки.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производстве работ на улицах, застроенных территориях грунт надлежит немедленно вывозить.</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необходимости строительная организация может обеспечивать планировку грунта на отвале.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10. Разработка грунта в траншеях, пересекающих другие инженерные коммуникации, а </w:t>
      </w:r>
      <w:proofErr w:type="gramStart"/>
      <w:r w:rsidRPr="00B520CC">
        <w:rPr>
          <w:rFonts w:ascii="Arial" w:eastAsia="Times New Roman" w:hAnsi="Arial" w:cs="Arial"/>
          <w:color w:val="2C2C2C"/>
          <w:sz w:val="24"/>
          <w:szCs w:val="24"/>
          <w:lang w:eastAsia="ru-RU"/>
        </w:rPr>
        <w:t>так же</w:t>
      </w:r>
      <w:proofErr w:type="gramEnd"/>
      <w:r w:rsidRPr="00B520CC">
        <w:rPr>
          <w:rFonts w:ascii="Arial" w:eastAsia="Times New Roman" w:hAnsi="Arial" w:cs="Arial"/>
          <w:color w:val="2C2C2C"/>
          <w:sz w:val="24"/>
          <w:szCs w:val="24"/>
          <w:lang w:eastAsia="ru-RU"/>
        </w:rPr>
        <w:t xml:space="preserve"> их последующая засыпка допускается лишь в присутствии вызванных ответственных представителей организаций, эксплуатирующих эти коммуникации.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11. В случае повреждения существующих подземных коммуникаций по факту повреждения составляется акт с участием заинтересованных организаций. Поврежденные коммуникации восстанавливаются силами и за счет виновника повреждения.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Траншеи под проезжей частью и тротуарами необходимо засыпать песком и песчаным фунтом с послойным уплотнением и поливкой водой.</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Траншеи на газонах должны быть засыпаны местным грунтом с уплотнением, восстановлением плодородного слоя и посевом травы.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15.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должны быть устранены организациями, получившим разрешение на производство работ, в течение суток.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Наледи, образовавшиеся из-за аварий на подземных коммуникациях, должны быть ликвидированы организациями - владельцами коммуникаций, либо на основании договора специализированными организациями за счет владельцев коммуникаций.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16. Проведение работ при строительстве, ремонте, реконструкции коммуникаций по просроченным ордерам признаются самовольным проведением земляных работ.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17. При проведении всех видов земляных работ, а также при работах, связанных со строительством, реконструкцией (ремонтом) дорог, тротуаров скол асфальта (фала) вывозится организациями, проводящими указанные работы, на улицах с интенсивным движением автомобильного транспорта - незамедлительно, на остальных улицах и дворовых территориях - в течение суток.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Не допускается складирование скола асфальта (фала) на газонной части автомобильной дороги общего пользования местного значения, а также на газонной части </w:t>
      </w:r>
      <w:proofErr w:type="spellStart"/>
      <w:r w:rsidRPr="00B520CC">
        <w:rPr>
          <w:rFonts w:ascii="Arial" w:eastAsia="Times New Roman" w:hAnsi="Arial" w:cs="Arial"/>
          <w:color w:val="2C2C2C"/>
          <w:sz w:val="24"/>
          <w:szCs w:val="24"/>
          <w:lang w:eastAsia="ru-RU"/>
        </w:rPr>
        <w:t>внутридворовых</w:t>
      </w:r>
      <w:proofErr w:type="spellEnd"/>
      <w:r w:rsidRPr="00B520CC">
        <w:rPr>
          <w:rFonts w:ascii="Arial" w:eastAsia="Times New Roman" w:hAnsi="Arial" w:cs="Arial"/>
          <w:color w:val="2C2C2C"/>
          <w:sz w:val="24"/>
          <w:szCs w:val="24"/>
          <w:lang w:eastAsia="ru-RU"/>
        </w:rPr>
        <w:t xml:space="preserve"> и внутриквартальных территорий.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При производстве всех видов земляных работ 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а) засыпать грунтом и строительным материалом деревья, кустарники, газоны, крышки колодцев подземных коммуникаций, водосточные решетки, тротуары;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б) повреждать существующие сооружения, зеленые насаждения и элементы внешнего благоустройства;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 складировать материалы и конструкции над подземными коммуникациями или в охранной зоне без письменного разрешения их владельца или организации;</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г) оставлять неиспользованный грунт и строительный мусор после окончания работ.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31. Содержание мест погребения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Содержание мест погребения обеспечивается специализированным учреждением.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2. Погребение умерших осуществляется на специально отведенных в соответствии с этическими, санитарными, экологическими требованиями кладбищах, предназначенных для захоронения тел (останков) умерших.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Выбор земельного участка для размещения кладбища осуществляется в соответствии с правилами застройки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кладбища.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На территории кладбищ 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порча надмогильные сооружения, оборудование кладбищ;</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повреждение или уничтожение зеленых насаждений;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разжигание костров и нарушение правил противопожарной охраны;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и выпас животных;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мытье транспортные средства;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замусоривание территории, складирование любых материалов;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добыча песка и глины;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передвижение по территории кладбища на транспортных средствах, кроме </w:t>
      </w:r>
      <w:proofErr w:type="spellStart"/>
      <w:r w:rsidRPr="00B520CC">
        <w:rPr>
          <w:rFonts w:ascii="Arial" w:eastAsia="Times New Roman" w:hAnsi="Arial" w:cs="Arial"/>
          <w:color w:val="2C2C2C"/>
          <w:sz w:val="24"/>
          <w:szCs w:val="24"/>
          <w:lang w:eastAsia="ru-RU"/>
        </w:rPr>
        <w:t>катафального</w:t>
      </w:r>
      <w:proofErr w:type="spellEnd"/>
      <w:r w:rsidRPr="00B520CC">
        <w:rPr>
          <w:rFonts w:ascii="Arial" w:eastAsia="Times New Roman" w:hAnsi="Arial" w:cs="Arial"/>
          <w:color w:val="2C2C2C"/>
          <w:sz w:val="24"/>
          <w:szCs w:val="24"/>
          <w:lang w:eastAsia="ru-RU"/>
        </w:rPr>
        <w:t xml:space="preserve"> транспорта и транспорта, сопровождающего похоронную процессию, а также транспорта для уборки территории кладбища, подвоза воды, вывозка контейнеров с мусором, транспортных средств для перевозки инструмента и для копки могил.</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Осквернение, надругательство или уничтожение мест захоронения влечет ответственность, предусмотренную законодательством Российской Федерации.</w:t>
      </w:r>
    </w:p>
    <w:p w:rsidR="00D84D94" w:rsidRPr="00DE615F" w:rsidRDefault="00D84D94" w:rsidP="00D84D94">
      <w:pPr>
        <w:shd w:val="clear" w:color="auto" w:fill="FFFFFF"/>
        <w:spacing w:after="0" w:line="240" w:lineRule="auto"/>
        <w:jc w:val="both"/>
        <w:rPr>
          <w:rFonts w:ascii="Arial" w:eastAsia="Times New Roman" w:hAnsi="Arial" w:cs="Arial"/>
          <w:b/>
          <w:color w:val="2C2C2C"/>
          <w:sz w:val="24"/>
          <w:szCs w:val="24"/>
          <w:lang w:eastAsia="ru-RU"/>
        </w:rPr>
      </w:pPr>
      <w:r w:rsidRPr="00DE615F">
        <w:rPr>
          <w:rFonts w:ascii="Arial" w:eastAsia="Times New Roman" w:hAnsi="Arial" w:cs="Arial"/>
          <w:b/>
          <w:bCs/>
          <w:color w:val="2C2C2C"/>
          <w:sz w:val="24"/>
          <w:szCs w:val="24"/>
          <w:lang w:eastAsia="ru-RU"/>
        </w:rPr>
        <w:br/>
      </w:r>
      <w:r w:rsidRPr="00B520CC">
        <w:rPr>
          <w:rFonts w:ascii="Arial" w:eastAsia="Times New Roman" w:hAnsi="Arial" w:cs="Arial"/>
          <w:b/>
          <w:bCs/>
          <w:color w:val="2C2C2C"/>
          <w:sz w:val="24"/>
          <w:szCs w:val="24"/>
          <w:lang w:eastAsia="ru-RU"/>
        </w:rPr>
        <w:t> </w:t>
      </w:r>
      <w:r>
        <w:rPr>
          <w:rFonts w:ascii="Arial" w:eastAsia="Times New Roman" w:hAnsi="Arial" w:cs="Arial"/>
          <w:b/>
          <w:bCs/>
          <w:color w:val="2C2C2C"/>
          <w:sz w:val="24"/>
          <w:szCs w:val="24"/>
          <w:lang w:eastAsia="ru-RU"/>
        </w:rPr>
        <w:tab/>
      </w:r>
      <w:r w:rsidRPr="00B520CC">
        <w:rPr>
          <w:rFonts w:ascii="Arial" w:eastAsia="Times New Roman" w:hAnsi="Arial" w:cs="Arial"/>
          <w:b/>
          <w:bCs/>
          <w:color w:val="2C2C2C"/>
          <w:sz w:val="24"/>
          <w:szCs w:val="24"/>
          <w:lang w:eastAsia="ru-RU"/>
        </w:rPr>
        <w:t>Статья 32. Общие положения по содержанию животных на территории муниципального образования</w:t>
      </w:r>
      <w:r>
        <w:rPr>
          <w:rFonts w:ascii="Arial" w:eastAsia="Times New Roman" w:hAnsi="Arial" w:cs="Arial"/>
          <w:b/>
          <w:bCs/>
          <w:color w:val="2C2C2C"/>
          <w:sz w:val="24"/>
          <w:szCs w:val="24"/>
          <w:lang w:eastAsia="ru-RU"/>
        </w:rPr>
        <w:t xml:space="preserve"> </w:t>
      </w:r>
      <w:r w:rsidRPr="00DE615F">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DE615F">
        <w:rPr>
          <w:rFonts w:ascii="Arial" w:eastAsia="Times New Roman" w:hAnsi="Arial" w:cs="Arial"/>
          <w:b/>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Владельцем животного считается физическое или юридическое лицо, осуществляющее уход за животным, в том числе лица, принявшие на содержание бесхозных животных. Животное, постоянно проживающее на территории, принадлежащей физическому или юридическому лицу, считается животным данного физического или юридического лица. Животное, проживающее на территории предприятия (учреждения, организации) и призванное выполнять охранные или иные функции, считается принадлежащим данному юридическому лицу.</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Содержать домашних животных и птицу разрешается в хозяйственных строениях, удовлетворяющих санитарно-эпидемиологическим правилам, в соответствии с нормами, в которых обозначены расстояния от помещения для содержания и разведения животных до объектов жилой застройки:</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50"/>
        <w:gridCol w:w="1025"/>
        <w:gridCol w:w="1238"/>
        <w:gridCol w:w="958"/>
        <w:gridCol w:w="1292"/>
        <w:gridCol w:w="945"/>
        <w:gridCol w:w="912"/>
        <w:gridCol w:w="825"/>
      </w:tblGrid>
      <w:tr w:rsidR="00D84D94" w:rsidRPr="00B520CC" w:rsidTr="008A1BCB">
        <w:trPr>
          <w:tblCellSpacing w:w="0" w:type="dxa"/>
        </w:trPr>
        <w:tc>
          <w:tcPr>
            <w:tcW w:w="0" w:type="auto"/>
            <w:vMerge w:val="restart"/>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Минимальное расстояние</w:t>
            </w:r>
          </w:p>
        </w:tc>
        <w:tc>
          <w:tcPr>
            <w:tcW w:w="0" w:type="auto"/>
            <w:gridSpan w:val="7"/>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Поголовье (шт.)</w:t>
            </w:r>
          </w:p>
        </w:tc>
      </w:tr>
      <w:tr w:rsidR="00D84D94" w:rsidRPr="00B520CC" w:rsidTr="008A1BCB">
        <w:trPr>
          <w:tblCellSpacing w:w="0" w:type="dxa"/>
        </w:trPr>
        <w:tc>
          <w:tcPr>
            <w:tcW w:w="0" w:type="auto"/>
            <w:vMerge/>
            <w:vAlign w:val="center"/>
            <w:hideMark/>
          </w:tcPr>
          <w:p w:rsidR="00D84D94" w:rsidRPr="00B520CC" w:rsidRDefault="00D84D94" w:rsidP="008A1BCB">
            <w:pPr>
              <w:spacing w:after="0" w:line="240" w:lineRule="auto"/>
              <w:rPr>
                <w:rFonts w:ascii="Arial" w:eastAsia="Times New Roman" w:hAnsi="Arial" w:cs="Arial"/>
                <w:sz w:val="24"/>
                <w:szCs w:val="24"/>
                <w:lang w:eastAsia="ru-RU"/>
              </w:rPr>
            </w:pP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Свиньи</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Коровы, бычки</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Овцы, козы</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Кролики-матки</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Птица</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Лошади</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Нутрии</w:t>
            </w:r>
          </w:p>
        </w:tc>
      </w:tr>
      <w:tr w:rsidR="00D84D94" w:rsidRPr="00B520CC" w:rsidTr="008A1BCB">
        <w:trPr>
          <w:tblCellSpacing w:w="0" w:type="dxa"/>
        </w:trPr>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10 метров</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30</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5</w:t>
            </w:r>
          </w:p>
        </w:tc>
      </w:tr>
      <w:tr w:rsidR="00D84D94" w:rsidRPr="00B520CC" w:rsidTr="008A1BCB">
        <w:trPr>
          <w:tblCellSpacing w:w="0" w:type="dxa"/>
        </w:trPr>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20 метров</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20</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45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8</w:t>
            </w:r>
          </w:p>
        </w:tc>
      </w:tr>
      <w:tr w:rsidR="00D84D94" w:rsidRPr="00B520CC" w:rsidTr="008A1BCB">
        <w:trPr>
          <w:tblCellSpacing w:w="0" w:type="dxa"/>
        </w:trPr>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30 метров</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10 до 15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10</w:t>
            </w:r>
            <w:r w:rsidRPr="00B520CC">
              <w:rPr>
                <w:rFonts w:ascii="Arial" w:eastAsia="Times New Roman" w:hAnsi="Arial" w:cs="Arial"/>
                <w:sz w:val="24"/>
                <w:szCs w:val="24"/>
                <w:lang w:eastAsia="ru-RU"/>
              </w:rPr>
              <w:br/>
              <w:t> до 15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20 до 25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30</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60 до 75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10</w:t>
            </w:r>
          </w:p>
        </w:tc>
      </w:tr>
      <w:tr w:rsidR="00D84D94" w:rsidRPr="00B520CC" w:rsidTr="008A1BCB">
        <w:trPr>
          <w:tblCellSpacing w:w="0" w:type="dxa"/>
        </w:trPr>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40 метров</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15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25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40</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от 75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15</w:t>
            </w:r>
          </w:p>
        </w:tc>
        <w:tc>
          <w:tcPr>
            <w:tcW w:w="0" w:type="auto"/>
            <w:vAlign w:val="center"/>
            <w:hideMark/>
          </w:tcPr>
          <w:p w:rsidR="00D84D94" w:rsidRPr="00B520CC" w:rsidRDefault="00D84D94" w:rsidP="008A1BCB">
            <w:pPr>
              <w:spacing w:after="0" w:line="240" w:lineRule="auto"/>
              <w:rPr>
                <w:rFonts w:ascii="Arial" w:eastAsia="Times New Roman" w:hAnsi="Arial" w:cs="Arial"/>
                <w:sz w:val="24"/>
                <w:szCs w:val="24"/>
                <w:lang w:eastAsia="ru-RU"/>
              </w:rPr>
            </w:pPr>
            <w:r w:rsidRPr="00B520CC">
              <w:rPr>
                <w:rFonts w:ascii="Arial" w:eastAsia="Times New Roman" w:hAnsi="Arial" w:cs="Arial"/>
                <w:sz w:val="24"/>
                <w:szCs w:val="24"/>
                <w:lang w:eastAsia="ru-RU"/>
              </w:rPr>
              <w:t>до 15</w:t>
            </w:r>
          </w:p>
        </w:tc>
      </w:tr>
    </w:tbl>
    <w:p w:rsidR="00D84D94" w:rsidRDefault="00D84D94" w:rsidP="00D84D94">
      <w:pPr>
        <w:shd w:val="clear" w:color="auto" w:fill="FFFFFF"/>
        <w:spacing w:after="0" w:line="240" w:lineRule="auto"/>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При несоблюдении расстояния от мест содержания животных до жилых помещений в личном подсобном хозяйстве, на приусадебном земельном участке владелец личного подсобного хозяйства обязан снизить до нормы количество содержащихся на приусадебном земельном участке сельскохозяйственных животных, либо вынести содержание превышающего предельную норму количества животных за пределы населенного пункта с регистрацией владельца личного подсобного хозяйства в качестве индивидуального предпринимателя или крестьянского (фермерского) хозяйства.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5.Разрешается содержать животных (кроме сельскохозяйственных) как в квартирах, занятых одной семьей, так и в комнатах коммунальных квартир при наличии согласия всех проживающих.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Собаки, принадлежащие гражданам, предприятиям и организациям, подлежат вакцинации против бешенства, начиная с 3-х месячного возраста, независимо от породы.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7. Безнадзорные животные (в том числе собаки и кошки, независимо от породы и назначения, имеющие ошейник), находящиеся на улицах или в иных общественных местах без сопровождающего лица, подлежат отлову. Отлов бродячих животных осуществляется специализированными организациями.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8. При содержании домашних животных 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содержание домашних животных и птицы на балконах, лоджиях, в местах общего пользования многоквартирных жилых жомов;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юридическим и физическим лицам, в том числе домовладельцам, допускать скопление безнадзорных собак и кошек на территориях предприятий, рынков, свалках, площадках для мусора и других отходов, и проникновение собак и кошек в подвалы, на чердаки и в другие нежилые помещения;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передвижение сельскохозяйственных животных на территории муниципального образования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без сопровождающих лиц;</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выгуливать собак и появляться с ними в общественных местах и транспорте лицам, находящимся в состоянии наркотического или алкогольного опьянения;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или безнадзорное нахождение собак на территории населенных пунктов без привязи (поводка) за пределами индивидуальных приусадебных участков;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купать домашних животных и птицу, в том числе в местах массового купания людей, в фонтанах, водоемах, находящихся в санитарно-защитной зоне;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и выпас домашних животных, скота и птицы в не предназначенных для этих целей местах: во дворах многоквартирных жилых домов, в парках, скверах, на территории больниц, на спортивных и детских площадках;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складировать и выбрасывать отходы от содержания домашних животных, скота и птицы на территории улиц, дворов, проезжей части и т.д., за исключением специально отведенных для этих целей мест. Если животное или птица оставили экскременты в этих местах, они должны быть незамедлительно убраны и утилизированы владельцем с соблюдением санитарных норм;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безнадзорный прогон скота по территории населенных пунктов;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разведение кошек и собак с целью использования шкуры и мяса животного;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выбрасывать и закапывать в землю трупы домашних животных, скота и птицы, а также их органы и части туши;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забой сельскохозяйственных домашних животных и птицы в местах, не отвечающим требованиям, установленным ветеринарно-санитарным правилами;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отстрел домашних животных в черте населенных пунктов;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содержать животных в клетках, будках, вольерах и других сооружениях, не соответствующих размерам животного;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натравливать собак на людей или животных.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9. Сельскохозяйственные домашние животные (крупный рогатый скот, козы, овцы, свиньи, птица, нутрии и т.п.), содержащиеся на приусадебных или полевых земельных участках, подлежат регистрации в администрации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в целях учета и последующего подтверждения права собственности при забое животных.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10. Складирование отходов жизнедеятельности животных и птицы на территории приусадебного земельного участка разрешается в исключительных случаях в небольших количествах, при условии соблюдения санитарных норм хранения указанных отходов и не причинения беспокойства окружающим.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11. За несоблюдение настоящих Правил владельцы домашних животных, собак, кошек, скота и птицы несут ответственность в соответствии с действующим законодательством.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12. Вред, причиненный здоровью граждан, или ущерб, нанесенный имуществу домашними животными, собаками, кошками, скотом и птицей, возмещается в установленном законом порядке на добровольной основе или по решению суда.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13. В индивидуальных хозяйствах при выявлении больных животных, их подвергают убою, инфицированных содержат изолировано от здорового поголовья, выпас также раздельный. Молоко от инфицированных животных сдается на молокозавод. Продажу, закупку, сдачу на убой, перемещение животных, реализацию животноводческой продукции можно производить только с ведома ветеринарных специалистов районной станции по борьбе с болезнями животных.</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14. Согласно ветеринарно-санитарных правил сбора, утилизации и уничтожения биологических отходов,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ab/>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33. Права и обязанности владельцев животных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Любое животное является собственностью владельца и, как всякая собственность, охраняется законом.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Животное может быть изъято у владельца по решению суда или в ином порядке в случаях, предусмотренных действующим законодательством.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Животное, нанесшее травму человеку, должно быть немедленно доставлено владельцем в ближайшую ветеринарную лечебницу для осмотра и дальнейшего ветеринарного наблюдения за данным животным в течение 10 дней.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Владельцы собак, имеющие в собственности (пользовании) земельный участок, могут содержать собак в свободном выгуле только при хорошо огороженной территории или на привязи.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Владельцы животных имеют право: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провозить животных и птицу всеми видами наземного, водного и воздушного транспорта при соблюдении условий, исключающих беспокойство пассажиров и соблюдением санитарных требований. Собаки должны быть в наморднике и на коротком поводке;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 регистрировать своих животных в специальных клубах, получать на них паспорта, в которых должно отражаться регулярное проведение профилактических </w:t>
      </w:r>
      <w:r w:rsidRPr="00B520CC">
        <w:rPr>
          <w:rFonts w:ascii="Arial" w:eastAsia="Times New Roman" w:hAnsi="Arial" w:cs="Arial"/>
          <w:color w:val="2C2C2C"/>
          <w:sz w:val="24"/>
          <w:szCs w:val="24"/>
          <w:lang w:eastAsia="ru-RU"/>
        </w:rPr>
        <w:lastRenderedPageBreak/>
        <w:t>прививок против инфекционных болезней, дегельминтизаций, проведенных ветеринарной службой;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 ограниченное время (до 10 минут) оставлять свою собаку привязанной на коротком поводке возле магазина или другого учреждения, но только в наморднике.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6. Владельцы животных обязаны:</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строго соблюдать законодательство в области обеспечения санитарно-эпидемиологического благополучия населения, выражающегося в соблюдении действующих санитарных правил и гигиенических нормативов, выполнении противоэпидемических и санитарно-гигиенических мероприятий;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соблюдать требования ветеринарной и общественной безопасности, обеспечивать поведение животного, при котором оно не представляло бы опасности для окружающих людей и других животных, содержать сторожевых собак на прочной привязи, спускать собак с привязи только при закрытых дворах, исключающих возможность их побега;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содержать животных в соответствии с их биологическими особенностями, гуманно обращаться с животными, не оставлять без присмотра, без пищи и воды, не избивать и в случае заболевания животного вовремя прибегнуть к ветеринарной помощи;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немедленно доставлять животное, покусавшее человека либо другое животное, в ветеринарное учреждение для осмотра, а пострадавшего человека - в медицинское учреждение;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немедленно сообщать в ветеринарные учреждения о случаях внезапного падежа животных, их необычного поведения, внезапной агрессии или о случаях покуса животных дикими хищниками;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 допускать выбрасывания трупов животных;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 допускать собак и кошек на детские площадки, в образовательные, медицинские, торговые учреждения и организации и другие места общего пользования;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обеспечивать соблюдение тишины и покоя с 23 часов вечера до 7 часов утра, а также чистоты территорий в соответствии с настоящими Правилами;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 невозможности в дальнейшем содержать животное владелец обязан передать его другим гражданам или организациям. Отказ от животного не влечет прекращения прав и обязанностей собственника в отношении животного до приобретения его другим лицом;</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содержать скот и птицу в соответствии с их биологическими особенностями, гуманно обращаться с ними, не оставлять без присмотра, пищи и воды, не избивать и в случае их заболевания вовремя прибегнуть к ветеринарной помощи;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поддерживать помещения, где содержится скот и птица, а также прилегающую территорию в чистоте;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своевременно предоставлять скот и птицу ветеринарному врачу для осмотра, диагностических исследований, предохранительных прививок и лечебно-профилактических обработок;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незамедлительно извещать ветеринарных специалистов обо всех случаях внезапной гибели или одновременного, массового заболевания животных, а также об их необычном поведении. При гибели животного его труп подлежит утилизации в соответствии с санитарными правилами;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принять все необходимые меры для изоляции больных животных и птиц до прибытия ветеринарных специалистов;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выполнять указания ветеринарных специалистов о проведении мероприятий по профилактике болезней животных и борьбе с этими заболеваниями;</w:t>
      </w:r>
    </w:p>
    <w:p w:rsidR="00D84D94" w:rsidRDefault="00D84D94" w:rsidP="00D84D94">
      <w:pPr>
        <w:shd w:val="clear" w:color="auto" w:fill="FFFFFF"/>
        <w:spacing w:after="0" w:line="240" w:lineRule="auto"/>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 предоставлять животных и птиц по требованию государственного ветеринарного инспектора для осмотра, диагностических исследований, предохранительных прививок и лечебно-профилактических обработок.</w:t>
      </w:r>
    </w:p>
    <w:p w:rsidR="00D84D94" w:rsidRPr="00B520CC" w:rsidRDefault="00D84D94" w:rsidP="00D84D94">
      <w:pPr>
        <w:shd w:val="clear" w:color="auto" w:fill="FFFFFF"/>
        <w:spacing w:after="0" w:line="240" w:lineRule="auto"/>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34. Порядок выгула собак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При выгуле домашнего животного его владелец должен соблюдать следующие требования: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обеспечивать уборку продуктов жизнедеятельности животного в местах и на территориях общего пользования;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не допускать выгул животного вне мест, разрешенных решением органа местного самоуправления для выгула животных.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Запрещается: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собак без намордника и поводка независимо от места выгула,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нахождение владельца с собакой (кроме собак-поводырей и служебных собак) во время проведения культурно-массовых мероприятий;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выгул собак на пляжах, территориях школ, дошкольных и медицинских учреждений (кроме ветеринарных), детских игровых и спортивных площадок, рынков и кладбищ;</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Требования к площадкам для выгула собак:</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площадки размещаются за пределами санитарной зоны источников водоснабжения первого и второго поясов.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2) Размеры площадок для выгула собак, размещаемых на территориях жилого назначения, должны быть 400 - 600 </w:t>
      </w:r>
      <w:proofErr w:type="spellStart"/>
      <w:proofErr w:type="gramStart"/>
      <w:r w:rsidRPr="00B520CC">
        <w:rPr>
          <w:rFonts w:ascii="Arial" w:eastAsia="Times New Roman" w:hAnsi="Arial" w:cs="Arial"/>
          <w:color w:val="2C2C2C"/>
          <w:sz w:val="24"/>
          <w:szCs w:val="24"/>
          <w:lang w:eastAsia="ru-RU"/>
        </w:rPr>
        <w:t>кв.м</w:t>
      </w:r>
      <w:proofErr w:type="spellEnd"/>
      <w:proofErr w:type="gramEnd"/>
      <w:r w:rsidRPr="00B520CC">
        <w:rPr>
          <w:rFonts w:ascii="Arial" w:eastAsia="Times New Roman" w:hAnsi="Arial" w:cs="Arial"/>
          <w:color w:val="2C2C2C"/>
          <w:sz w:val="24"/>
          <w:szCs w:val="24"/>
          <w:lang w:eastAsia="ru-RU"/>
        </w:rPr>
        <w:t>; в условиях сложившейся застройки можно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должно составлять не менее 25 м, а до участков образовательных организаций, детских, спортивных площадок, площадок отдыха - не менее 40 м.</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Статья 3</w:t>
      </w:r>
      <w:r>
        <w:rPr>
          <w:rFonts w:ascii="Arial" w:eastAsia="Times New Roman" w:hAnsi="Arial" w:cs="Arial"/>
          <w:b/>
          <w:bCs/>
          <w:color w:val="2C2C2C"/>
          <w:sz w:val="24"/>
          <w:szCs w:val="24"/>
          <w:lang w:eastAsia="ru-RU"/>
        </w:rPr>
        <w:t>4</w:t>
      </w:r>
      <w:r w:rsidRPr="00B520CC">
        <w:rPr>
          <w:rFonts w:ascii="Arial" w:eastAsia="Times New Roman" w:hAnsi="Arial" w:cs="Arial"/>
          <w:b/>
          <w:bCs/>
          <w:color w:val="2C2C2C"/>
          <w:sz w:val="24"/>
          <w:szCs w:val="24"/>
          <w:lang w:eastAsia="ru-RU"/>
        </w:rPr>
        <w:t>.</w:t>
      </w:r>
      <w:r>
        <w:rPr>
          <w:rFonts w:ascii="Arial" w:eastAsia="Times New Roman" w:hAnsi="Arial" w:cs="Arial"/>
          <w:b/>
          <w:bCs/>
          <w:color w:val="2C2C2C"/>
          <w:sz w:val="24"/>
          <w:szCs w:val="24"/>
          <w:lang w:eastAsia="ru-RU"/>
        </w:rPr>
        <w:t>1.</w:t>
      </w:r>
      <w:r w:rsidRPr="00B520CC">
        <w:rPr>
          <w:rFonts w:ascii="Arial" w:eastAsia="Times New Roman" w:hAnsi="Arial" w:cs="Arial"/>
          <w:b/>
          <w:bCs/>
          <w:color w:val="2C2C2C"/>
          <w:sz w:val="24"/>
          <w:szCs w:val="24"/>
          <w:lang w:eastAsia="ru-RU"/>
        </w:rPr>
        <w:t xml:space="preserve"> Особенности содержания ульев с пчелиными семьями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Физические или юридические лица размещают ульи с пчелиными семьями на принадлежащих (предоставленных) им земельных участках при соблюдении зоотехнических и ветеринарно-санитарных норм и правил содержания медоносных пчел.</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lastRenderedPageBreak/>
        <w:t>2. Ульи с пчелиными семьями размещаются на таком расстоянии от учреждений здравоохранения, образовательных учреждений, учреждений дошкольного воспитания, учреждений культуры, которое обеспечивает безопасность людей.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Ульи с пчелиными семьями размещаются на земельном участке, на расстоянии не ближе чем: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- 10 метров от границы соседнего земельного участка, в противном случае ульи с пчелиными семьями должны быть размещены на высоте не менее чем два метра либо отделены от соседнего земельного участка зданием, строением, сооружением, сплошным забором или густым кустарником высотой не менее чем два метра </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- 100 метров до мест, которые используются для общего отдыха, спорта, других мест массового скопления людей, а также от водопоя животных;</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Кочевые пасеки размещают у источников медосбора на таком расстоянии от других кочевых или стационарных пасек, при котором обеспечивается продуктивное содержание пчелиных семей, эффективное опыление сельскохозяйственных растений и плодовых деревьев.</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Не допускается размещение кочевых пасек на пути лета пчел с другой, ранее размещенной пасеки к источникам медосбора.</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Граждане и юридические лица после размещения кочевой пасеки обязаны сообщить сведения о ней и предъявить ветеринарно-санитарный паспорт пасеки в администрацию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p>
    <w:p w:rsidR="00D84D94" w:rsidRPr="00D36EFF" w:rsidRDefault="00D84D94" w:rsidP="00D84D94">
      <w:pPr>
        <w:spacing w:after="0" w:line="240" w:lineRule="auto"/>
        <w:ind w:firstLine="708"/>
        <w:jc w:val="both"/>
        <w:rPr>
          <w:rFonts w:ascii="Arial" w:hAnsi="Arial" w:cs="Arial"/>
          <w:b/>
          <w:sz w:val="24"/>
          <w:szCs w:val="24"/>
        </w:rPr>
      </w:pPr>
      <w:r w:rsidRPr="00D36EFF">
        <w:rPr>
          <w:rFonts w:ascii="Arial" w:hAnsi="Arial" w:cs="Arial"/>
          <w:b/>
          <w:sz w:val="24"/>
          <w:szCs w:val="24"/>
          <w:bdr w:val="none" w:sz="0" w:space="0" w:color="auto" w:frame="1"/>
        </w:rPr>
        <w:t xml:space="preserve">Статья 35. Порядок содержания системы дренажей и ливневой канализации </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1. Настоящим разделом установлены требования к состоянию дренажей зданий и сооружений, в том числе сопутствующих дренажей тепловых сетей, дождеприемников, находящихся в границах отвода земельного участка с трубопроводами и смотровыми колодцами до колодца включения в транзитную сеть, внутриквартальных транзитных сетей дождевой канализации, являющихся общими для нескольких землепользователей, магистральных сетей дождевой канализации, построенных в комплексе с автодорогами, выпусков в водоемы.</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2. Юридические и физические лица, в том числе предприниматели без образования юридического лица, имеющие системы дренажей и дождевой канализации, в том числе смотровые колодцы, камеры, содержат их в технически исправном состоянии в соответствии с требованиями нормативно-технической документации (НТД), ГОСТ 8020-90 «Конструкции бетонные и железобетонные для колодцев канализационных, водопроводных и газопроводных сетей. Технические условия» в том числе:</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а) смотровые колодцы и камеры должны быть закрыты специальными крышками, изготовленными в соответствии с требованиями НТД;</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б) поверхность люков смотровых колодцев и камер, расположенных на дорогах, проездах, тротуарах, газонах должна находиться на уровне отметки покрытия дороги, проезда, тротуара или газона. Отклонения отметки поверхности крышек колодцев и камер должны отвечать требованиям НТД;</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в) конструкция люков, крышек смотровых колодцев, дождеприемников и камер должна исключать возможность их сдвига колесами автотранспорта;</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г) крышки колодцев и камер должны иметь маркировку, указывающую на принадлежность колодца или камеры. Метод маркировки должен обеспечить срок ее службы, равный сроку службы крышки;</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д) дефектные крышки, люки колодцев должны своевременно заменяться;</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lastRenderedPageBreak/>
        <w:t>е) должны своевременно производиться ремонт колодцев и регулировка люков на поверхности;</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ж) не менее двух раз в год (весной и осенью) дождеприемники, смотровые колодцы и трубопроводы должны очищаться от грязи и ила, выполняться промывка трубопроводов;</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з) должен своевременно производиться капитальный ремонт систем дренажей и дождевой канализации, в том числе смотровых колодцев, камер;</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и) в зимнее время крышки колодцев должны быть расчищены от снега и наледи;</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к) землепользователи не должны допускать застаивания поверхностных вод, подтопления и затопления территории.</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3. Не допускается в период весеннего паводка сброс снега и сколотого льда в колодцы любых сетей.</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4. Не допускается сброс мусора в колодцы любых сетей.</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5. Настоящими правилами системы дренажей и ливневой канализации поселения разделаются на категории А, Б, В, Г.</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а) К сетям категории А относятся дренажи зданий и сооружений до колодца включения в транзитную сеть, дождеприемники, находящиеся в границах отвода земельного участка с трубопроводами и смотровыми колодцами до колодца включения в транзитную сеть.</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Ответственность за содержание и своевременную прочистку сетей категории А несут собственники домов, собственники помещений многоквартирного дома (при непосредственном управлении домом), управляющая организация (при управлении многоквартирным домом), товарищество собственников жилья, жилищный, жилищно-строительный кооператив.</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б) К сетям категории Б относятся внутриквартальные транзитные сети ливневой канализации, являющимися общими для нескольких землепользователей.</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Ответственность за содержание и своевременную прочистку сетей категории Б несут лица, осуществляющие их обслуживание.</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 xml:space="preserve">в) К сетям категории </w:t>
      </w:r>
      <w:proofErr w:type="gramStart"/>
      <w:r w:rsidRPr="00D36EFF">
        <w:rPr>
          <w:rFonts w:ascii="Arial" w:hAnsi="Arial" w:cs="Arial"/>
          <w:sz w:val="24"/>
          <w:szCs w:val="24"/>
          <w:bdr w:val="none" w:sz="0" w:space="0" w:color="auto" w:frame="1"/>
        </w:rPr>
        <w:t>В относятся</w:t>
      </w:r>
      <w:proofErr w:type="gramEnd"/>
      <w:r w:rsidRPr="00D36EFF">
        <w:rPr>
          <w:rFonts w:ascii="Arial" w:hAnsi="Arial" w:cs="Arial"/>
          <w:sz w:val="24"/>
          <w:szCs w:val="24"/>
          <w:bdr w:val="none" w:sz="0" w:space="0" w:color="auto" w:frame="1"/>
        </w:rPr>
        <w:t xml:space="preserve"> магистральные сети ливневой канализации, построенные в комплексе с автодорогами.</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 xml:space="preserve">Ответственность за содержание и своевременную прочистку сетей категории </w:t>
      </w:r>
      <w:proofErr w:type="gramStart"/>
      <w:r w:rsidRPr="00D36EFF">
        <w:rPr>
          <w:rFonts w:ascii="Arial" w:hAnsi="Arial" w:cs="Arial"/>
          <w:sz w:val="24"/>
          <w:szCs w:val="24"/>
          <w:bdr w:val="none" w:sz="0" w:space="0" w:color="auto" w:frame="1"/>
        </w:rPr>
        <w:t>В несут</w:t>
      </w:r>
      <w:proofErr w:type="gramEnd"/>
      <w:r w:rsidRPr="00D36EFF">
        <w:rPr>
          <w:rFonts w:ascii="Arial" w:hAnsi="Arial" w:cs="Arial"/>
          <w:sz w:val="24"/>
          <w:szCs w:val="24"/>
          <w:bdr w:val="none" w:sz="0" w:space="0" w:color="auto" w:frame="1"/>
        </w:rPr>
        <w:t xml:space="preserve"> лица, осуществляющие функции по содержанию автомобильных дорог.</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г) К сетям категории Г относятся сопутствующие дренажи тепловых сетей.</w:t>
      </w:r>
    </w:p>
    <w:p w:rsidR="00D84D94" w:rsidRPr="00D36EFF" w:rsidRDefault="00D84D94" w:rsidP="00D84D94">
      <w:pPr>
        <w:spacing w:after="0" w:line="240" w:lineRule="auto"/>
        <w:ind w:firstLine="708"/>
        <w:jc w:val="both"/>
        <w:rPr>
          <w:rFonts w:ascii="Arial" w:hAnsi="Arial" w:cs="Arial"/>
          <w:sz w:val="24"/>
          <w:szCs w:val="24"/>
        </w:rPr>
      </w:pPr>
      <w:r w:rsidRPr="00D36EFF">
        <w:rPr>
          <w:rFonts w:ascii="Arial" w:hAnsi="Arial" w:cs="Arial"/>
          <w:sz w:val="24"/>
          <w:szCs w:val="24"/>
          <w:bdr w:val="none" w:sz="0" w:space="0" w:color="auto" w:frame="1"/>
        </w:rPr>
        <w:t>Ответственность за содержание и своевременную прочистку сетей категории Г несут лица, осуществляющие обслуживание соответствующих тепловых сетей.</w:t>
      </w:r>
    </w:p>
    <w:p w:rsidR="00D84D94" w:rsidRPr="00D36EFF" w:rsidRDefault="00D84D94" w:rsidP="00D84D94">
      <w:pPr>
        <w:spacing w:after="0" w:line="240" w:lineRule="auto"/>
        <w:ind w:firstLine="540"/>
        <w:jc w:val="both"/>
        <w:rPr>
          <w:rFonts w:ascii="Arial" w:hAnsi="Arial" w:cs="Arial"/>
          <w:sz w:val="24"/>
          <w:szCs w:val="24"/>
        </w:rPr>
      </w:pPr>
      <w:r w:rsidRPr="00D36EFF">
        <w:rPr>
          <w:rFonts w:ascii="Arial" w:hAnsi="Arial" w:cs="Arial"/>
          <w:sz w:val="24"/>
          <w:szCs w:val="24"/>
          <w:bdr w:val="none" w:sz="0" w:space="0" w:color="auto" w:frame="1"/>
        </w:rPr>
        <w:t>6. Ответственность за содержание и своевременную прочистку системы открытой ливневой канализации (водоотводящие канавы) вдоль улиц в районах с застройкой многоквартирными жилыми домами несут лица, осуществляющие функции по управлению многоквартирными жилыми домами, либо собственники помещений – при непосредственном управлении многоквартирным домом. Ответственность за содержание водоотводящих канав вдоль улиц с индивидуальной застройкой несут собственники жилых домов.</w:t>
      </w:r>
    </w:p>
    <w:p w:rsidR="00D84D94" w:rsidRDefault="00D84D94" w:rsidP="00D84D94">
      <w:pPr>
        <w:shd w:val="clear" w:color="auto" w:fill="FFFFFF"/>
        <w:spacing w:after="0" w:line="240" w:lineRule="auto"/>
        <w:jc w:val="both"/>
        <w:rPr>
          <w:rFonts w:ascii="Arial" w:eastAsia="Times New Roman" w:hAnsi="Arial" w:cs="Arial"/>
          <w:color w:val="2C2C2C"/>
          <w:sz w:val="24"/>
          <w:szCs w:val="24"/>
          <w:lang w:eastAsia="ru-RU"/>
        </w:rPr>
      </w:pP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b/>
          <w:sz w:val="24"/>
          <w:szCs w:val="24"/>
          <w:lang w:eastAsia="ru-RU"/>
        </w:rPr>
      </w:pPr>
      <w:r w:rsidRPr="009D45CA">
        <w:rPr>
          <w:rFonts w:ascii="Arial" w:eastAsia="Times New Roman" w:hAnsi="Arial" w:cs="Arial"/>
          <w:b/>
          <w:sz w:val="24"/>
          <w:szCs w:val="24"/>
          <w:lang w:eastAsia="ru-RU"/>
        </w:rPr>
        <w:t>Статья 36. Освещение и осветительное оборудование</w:t>
      </w: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b/>
          <w:sz w:val="24"/>
          <w:szCs w:val="24"/>
          <w:lang w:eastAsia="ru-RU"/>
        </w:rPr>
        <w:t>1.</w:t>
      </w:r>
      <w:r w:rsidRPr="009D45CA">
        <w:rPr>
          <w:rFonts w:ascii="Arial" w:eastAsia="Times New Roman" w:hAnsi="Arial" w:cs="Arial"/>
          <w:sz w:val="24"/>
          <w:szCs w:val="24"/>
          <w:lang w:eastAsia="ru-RU"/>
        </w:rPr>
        <w:t xml:space="preserve"> В рамках решения задачи обеспечения качества городской среды при создании и благоустройстве освещения и осветительного оборудования учитывая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b/>
          <w:sz w:val="24"/>
          <w:szCs w:val="24"/>
          <w:lang w:eastAsia="ru-RU"/>
        </w:rPr>
        <w:lastRenderedPageBreak/>
        <w:t>2.</w:t>
      </w:r>
      <w:r w:rsidRPr="009D45CA">
        <w:rPr>
          <w:rFonts w:ascii="Arial" w:eastAsia="Times New Roman" w:hAnsi="Arial" w:cs="Arial"/>
          <w:sz w:val="24"/>
          <w:szCs w:val="24"/>
          <w:lang w:eastAsia="ru-RU"/>
        </w:rPr>
        <w:t xml:space="preserve"> В различных градостроительных условиях используются три основных группы осветительных установок (функционального, архитектурного освещения, световой информации) которые обеспечивают:</w:t>
      </w: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xml:space="preserve">- экономичность и </w:t>
      </w:r>
      <w:proofErr w:type="spellStart"/>
      <w:r w:rsidRPr="009D45CA">
        <w:rPr>
          <w:rFonts w:ascii="Arial" w:eastAsia="Times New Roman" w:hAnsi="Arial" w:cs="Arial"/>
          <w:sz w:val="24"/>
          <w:szCs w:val="24"/>
          <w:lang w:eastAsia="ru-RU"/>
        </w:rPr>
        <w:t>энергоэффективность</w:t>
      </w:r>
      <w:proofErr w:type="spellEnd"/>
      <w:r w:rsidRPr="009D45CA">
        <w:rPr>
          <w:rFonts w:ascii="Arial" w:eastAsia="Times New Roman" w:hAnsi="Arial" w:cs="Arial"/>
          <w:sz w:val="24"/>
          <w:szCs w:val="24"/>
          <w:lang w:eastAsia="ru-RU"/>
        </w:rPr>
        <w:t xml:space="preserve"> применяемых установок, рациональное распределение и использование электроэнергии;</w:t>
      </w: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эстетика элементов осветительных установок, их дизайн, качество материалов и изделий с учетом восприятия в дневное и ночное время;</w:t>
      </w:r>
    </w:p>
    <w:p w:rsidR="00D84D94" w:rsidRPr="009D45CA" w:rsidRDefault="00D84D94" w:rsidP="00D84D94">
      <w:pPr>
        <w:autoSpaceDE w:val="0"/>
        <w:autoSpaceDN w:val="0"/>
        <w:adjustRightInd w:val="0"/>
        <w:spacing w:after="0" w:line="240" w:lineRule="auto"/>
        <w:ind w:firstLine="540"/>
        <w:jc w:val="both"/>
        <w:outlineLvl w:val="2"/>
        <w:rPr>
          <w:rFonts w:ascii="Arial" w:eastAsia="Times New Roman" w:hAnsi="Arial" w:cs="Arial"/>
          <w:sz w:val="24"/>
          <w:szCs w:val="24"/>
          <w:lang w:eastAsia="ru-RU"/>
        </w:rPr>
      </w:pPr>
      <w:r w:rsidRPr="009D45CA">
        <w:rPr>
          <w:rFonts w:ascii="Arial" w:eastAsia="Times New Roman" w:hAnsi="Arial" w:cs="Arial"/>
          <w:sz w:val="24"/>
          <w:szCs w:val="24"/>
          <w:lang w:eastAsia="ru-RU"/>
        </w:rPr>
        <w:t>- удобство обслуживания и управления при разных режимах работы установок.</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t>3.</w:t>
      </w:r>
      <w:r w:rsidRPr="009D45CA">
        <w:rPr>
          <w:rFonts w:ascii="Arial" w:eastAsia="Times New Roman" w:hAnsi="Arial" w:cs="Arial"/>
          <w:sz w:val="24"/>
          <w:szCs w:val="24"/>
          <w:lang w:eastAsia="ru-RU"/>
        </w:rPr>
        <w:t xml:space="preserve"> Функциональное освещение осуществляется стационарными установками освещения дорожных покрытий и пространств в транспортных и пешеходных зонах.</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xml:space="preserve"> Как </w:t>
      </w:r>
      <w:proofErr w:type="gramStart"/>
      <w:r w:rsidRPr="009D45CA">
        <w:rPr>
          <w:rFonts w:ascii="Arial" w:eastAsia="Times New Roman" w:hAnsi="Arial" w:cs="Arial"/>
          <w:sz w:val="24"/>
          <w:szCs w:val="24"/>
          <w:lang w:eastAsia="ru-RU"/>
        </w:rPr>
        <w:t>правило,  светильники</w:t>
      </w:r>
      <w:proofErr w:type="gramEnd"/>
      <w:r w:rsidRPr="009D45CA">
        <w:rPr>
          <w:rFonts w:ascii="Arial" w:eastAsia="Times New Roman" w:hAnsi="Arial" w:cs="Arial"/>
          <w:sz w:val="24"/>
          <w:szCs w:val="24"/>
          <w:lang w:eastAsia="ru-RU"/>
        </w:rPr>
        <w:t xml:space="preserve"> располагаются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Pr="009D45CA">
          <w:rPr>
            <w:rFonts w:ascii="Arial" w:eastAsia="Times New Roman" w:hAnsi="Arial" w:cs="Arial"/>
            <w:sz w:val="24"/>
            <w:szCs w:val="24"/>
            <w:lang w:eastAsia="ru-RU"/>
          </w:rPr>
          <w:t>15 м</w:t>
        </w:r>
      </w:smartTag>
      <w:r w:rsidRPr="009D45CA">
        <w:rPr>
          <w:rFonts w:ascii="Arial" w:eastAsia="Times New Roman" w:hAnsi="Arial" w:cs="Arial"/>
          <w:sz w:val="24"/>
          <w:szCs w:val="24"/>
          <w:lang w:eastAsia="ru-RU"/>
        </w:rPr>
        <w:t xml:space="preserve">. </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t>4.</w:t>
      </w:r>
      <w:r w:rsidRPr="009D45CA">
        <w:rPr>
          <w:rFonts w:ascii="Arial" w:eastAsia="Times New Roman" w:hAnsi="Arial" w:cs="Arial"/>
          <w:sz w:val="24"/>
          <w:szCs w:val="24"/>
          <w:lang w:eastAsia="ru-RU"/>
        </w:rPr>
        <w:t xml:space="preserve"> Архитектурное освещение  применяется для формирования художественно выразительной визуальной среды,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xml:space="preserve">Допускаются временные установки архитектурного освещения в целях праздничной  иллюминации: световые гирлянды, сетки, контурные обтяжки, </w:t>
      </w:r>
      <w:proofErr w:type="spellStart"/>
      <w:r w:rsidRPr="009D45CA">
        <w:rPr>
          <w:rFonts w:ascii="Arial" w:eastAsia="Times New Roman" w:hAnsi="Arial" w:cs="Arial"/>
          <w:sz w:val="24"/>
          <w:szCs w:val="24"/>
          <w:lang w:eastAsia="ru-RU"/>
        </w:rPr>
        <w:t>светографические</w:t>
      </w:r>
      <w:proofErr w:type="spellEnd"/>
      <w:r w:rsidRPr="009D45CA">
        <w:rPr>
          <w:rFonts w:ascii="Arial" w:eastAsia="Times New Roman" w:hAnsi="Arial" w:cs="Arial"/>
          <w:sz w:val="24"/>
          <w:szCs w:val="24"/>
          <w:lang w:eastAsia="ru-RU"/>
        </w:rPr>
        <w:t xml:space="preserve"> элементы, панно и объемные композиции из ламп накаливания, разрядных, светодиодов, </w:t>
      </w:r>
      <w:proofErr w:type="spellStart"/>
      <w:r w:rsidRPr="009D45CA">
        <w:rPr>
          <w:rFonts w:ascii="Arial" w:eastAsia="Times New Roman" w:hAnsi="Arial" w:cs="Arial"/>
          <w:sz w:val="24"/>
          <w:szCs w:val="24"/>
          <w:lang w:eastAsia="ru-RU"/>
        </w:rPr>
        <w:t>световодов</w:t>
      </w:r>
      <w:proofErr w:type="spellEnd"/>
      <w:r w:rsidRPr="009D45CA">
        <w:rPr>
          <w:rFonts w:ascii="Arial" w:eastAsia="Times New Roman" w:hAnsi="Arial" w:cs="Arial"/>
          <w:sz w:val="24"/>
          <w:szCs w:val="24"/>
          <w:lang w:eastAsia="ru-RU"/>
        </w:rPr>
        <w:t>, световые проекции, лазерные рисунки и т.п.</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t>5.</w:t>
      </w:r>
      <w:r w:rsidRPr="009D45CA">
        <w:rPr>
          <w:rFonts w:ascii="Arial" w:eastAsia="Times New Roman" w:hAnsi="Arial" w:cs="Arial"/>
          <w:sz w:val="24"/>
          <w:szCs w:val="24"/>
          <w:lang w:eastAsia="ru-RU"/>
        </w:rPr>
        <w:t xml:space="preserve"> Световая информация, в том числе, световая реклама, должна помогать ориентации пешеходов и водителей автотранспорта в темное время суток и участвовать в решении </w:t>
      </w:r>
      <w:proofErr w:type="spellStart"/>
      <w:r w:rsidRPr="009D45CA">
        <w:rPr>
          <w:rFonts w:ascii="Arial" w:eastAsia="Times New Roman" w:hAnsi="Arial" w:cs="Arial"/>
          <w:sz w:val="24"/>
          <w:szCs w:val="24"/>
          <w:lang w:eastAsia="ru-RU"/>
        </w:rPr>
        <w:t>светокомпозиционных</w:t>
      </w:r>
      <w:proofErr w:type="spellEnd"/>
      <w:r w:rsidRPr="009D45CA">
        <w:rPr>
          <w:rFonts w:ascii="Arial" w:eastAsia="Times New Roman" w:hAnsi="Arial" w:cs="Arial"/>
          <w:sz w:val="24"/>
          <w:szCs w:val="24"/>
          <w:lang w:eastAsia="ru-RU"/>
        </w:rPr>
        <w:t xml:space="preserve"> задач.  Габариты, формы и светоцветовые параметры элементов такой информации, гармоничность светового ансамбля, не должны противоречить действующим правилам дорожного движения, не нарушать комфортность проживания населения.</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b/>
          <w:sz w:val="24"/>
          <w:szCs w:val="24"/>
          <w:lang w:eastAsia="ru-RU"/>
        </w:rPr>
        <w:t>6.</w:t>
      </w:r>
      <w:r w:rsidRPr="009D45CA">
        <w:rPr>
          <w:rFonts w:ascii="Arial" w:eastAsia="Times New Roman" w:hAnsi="Arial" w:cs="Arial"/>
          <w:sz w:val="24"/>
          <w:szCs w:val="24"/>
          <w:lang w:eastAsia="ru-RU"/>
        </w:rPr>
        <w:t xml:space="preserve"> В целях рационального использования электроэнергии и обеспечения визуального разнообразия среды населенного пункта в темное время суток  устанавливается  следующий режим их работы:</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вечерний будничный режим, когда функционируют все стационарные установки, за исключением систем праздничного освещения;</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ночной дежурный режим, когда может отключаться часть осветительных приборов, допускаемая нормами освещенности,  ночной дежурный режим  устанавливается правовым актом местной администрации;</w:t>
      </w:r>
    </w:p>
    <w:p w:rsidR="00D84D94" w:rsidRPr="009D45CA"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праздничный режим, когда функционируют все стационарные и временные осветительные установки в часы суток и дни недели, определяемые правовым актом местной администрации;</w:t>
      </w:r>
    </w:p>
    <w:p w:rsidR="00D84D94"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r w:rsidRPr="009D45CA">
        <w:rPr>
          <w:rFonts w:ascii="Arial" w:eastAsia="Times New Roman" w:hAnsi="Arial" w:cs="Arial"/>
          <w:sz w:val="24"/>
          <w:szCs w:val="24"/>
          <w:lang w:eastAsia="ru-RU"/>
        </w:rPr>
        <w:t>- сезонный режим, предусматриваемый для стационарных и временных установок в определенные сроки (зимой, осенью).</w:t>
      </w:r>
    </w:p>
    <w:p w:rsidR="00D84D94"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p>
    <w:p w:rsidR="00D84D94" w:rsidRPr="00C47837" w:rsidRDefault="00D84D94" w:rsidP="00D84D94">
      <w:pPr>
        <w:autoSpaceDE w:val="0"/>
        <w:autoSpaceDN w:val="0"/>
        <w:adjustRightInd w:val="0"/>
        <w:spacing w:after="0" w:line="240" w:lineRule="auto"/>
        <w:ind w:firstLine="540"/>
        <w:jc w:val="both"/>
        <w:outlineLvl w:val="3"/>
        <w:rPr>
          <w:rFonts w:ascii="Arial" w:hAnsi="Arial" w:cs="Arial"/>
          <w:b/>
          <w:sz w:val="24"/>
          <w:szCs w:val="24"/>
        </w:rPr>
      </w:pPr>
      <w:r w:rsidRPr="00C47837">
        <w:rPr>
          <w:rFonts w:ascii="Arial" w:hAnsi="Arial" w:cs="Arial"/>
          <w:b/>
          <w:sz w:val="24"/>
          <w:szCs w:val="24"/>
        </w:rPr>
        <w:t>Статья 37. Общие требования к ограждениям</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lastRenderedPageBreak/>
        <w:t xml:space="preserve"> 1. Архитектурно-художественное решение ограждений должно соответствовать масштабу и характеру архитектурного окружения.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2. Требования к ограждению земельных участков.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3. Ограждения земельных участков частных домовладений не должны иметь видимых повреждений, загрязнений, надписей, незаконной визуальной информации. Максимально допустимая высота ограждений не более 2,0 м. На границе с соседним земельным участком устанавливаются ограждения сетчатые или решетчатые с целью минимального затемнения территории соседнего участка и высотой не более 2,0 м. Устройство глухих ограждений между участками соседних домовладений допускается с письменного согласия смежных землепользователей. Перед фасадами жилых домов разрешается устройство палисадников. Размер палисадников: глубина не более 3 метров, длина не более длины фасада дома. Ограждение палисадника выполняется прозрачным (решетчатым) материалом, высотой не более 90 см. Собственники, пользователи или арендаторы земельных участков обязаны проводить ремонт и восстановление ограждений за счет собственных средств.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4</w:t>
      </w:r>
      <w:r w:rsidRPr="00C47837">
        <w:rPr>
          <w:rFonts w:ascii="Arial" w:hAnsi="Arial" w:cs="Arial"/>
          <w:sz w:val="24"/>
          <w:szCs w:val="24"/>
        </w:rPr>
        <w:t xml:space="preserve">. Ограждение земельных участков многоквартирных жилых домов секционного типа допускается только в соответствии с планировочной организацией земельного участка в составе проекта. При этом не должно создаваться препятствий для подъезда пожарных автомобилей, машин скорой помощи с организацией при необходимости разворотных площадок с нормативными размерами. Не допускается ограждение отдельных земельных участков многоквартирных жилых домов секционного типа. Если при этом нарушаются сложившиеся пешеходные связи, создаются препятствия для подъезда к жилым и общественным зданиям (при невозможности организации подъезда к этим объектам с территорий общего пользования), детским, хозяйственным площадкам, площадкам для сбора ТКО, если данные площадки предусмотрены на группу жилых домов. Высота ограждения не более 1,8 м, решетчатого или сетчатого типа.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5</w:t>
      </w:r>
      <w:r w:rsidRPr="00C47837">
        <w:rPr>
          <w:rFonts w:ascii="Arial" w:hAnsi="Arial" w:cs="Arial"/>
          <w:sz w:val="24"/>
          <w:szCs w:val="24"/>
        </w:rPr>
        <w:t xml:space="preserve">. На территории общественно-деловых зон допускается устройство лицевых и межевых декоративных решетчатых ограждений высотой до 0,8 м.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6</w:t>
      </w:r>
      <w:r w:rsidRPr="00C47837">
        <w:rPr>
          <w:rFonts w:ascii="Arial" w:hAnsi="Arial" w:cs="Arial"/>
          <w:sz w:val="24"/>
          <w:szCs w:val="24"/>
        </w:rPr>
        <w:t xml:space="preserve">. Строительные площадки, а также площадки объектов при их реконструкции и капитальном ремонте должны ограждаться на период строительных работ сплошным (глухим) забором высотой не менее 2,0 м, выполненным в едином конструктивно-дизайнерском решении. Ограждения, непосредственно примыкающие к тротуарам, пешеходным дорожкам, следует обустраивать защитным козырьком.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7</w:t>
      </w:r>
      <w:r w:rsidRPr="00C47837">
        <w:rPr>
          <w:rFonts w:ascii="Arial" w:hAnsi="Arial" w:cs="Arial"/>
          <w:sz w:val="24"/>
          <w:szCs w:val="24"/>
        </w:rPr>
        <w:t xml:space="preserve">. Установка шлагбаумов допускается только на платных автостоянках. 13.2.6. Запрещается установка и эксплуатация ограждающих устройств (плиты, блоки, металлические и деревянные конструкции, цепи и т.п.) препятствующие и ограничивающих проход пешеходов и проезд транспортных средств на территории многоквартирного дома. В случаях установки и последующей эксплуатации ограждающих устройств собственники помещений в многоквартирном доме обязаны: - обеспечить круглосуточный и беспрепятственный проезд на придомовую территорию пожарной техники; - транспортных средств силовых структур; - скорой медицинской помощи; - служб ГО и ЧС, организаций газового хозяйства и коммунальных служб.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xml:space="preserve">8. </w:t>
      </w:r>
      <w:r w:rsidRPr="00C47837">
        <w:rPr>
          <w:rFonts w:ascii="Arial" w:hAnsi="Arial" w:cs="Arial"/>
          <w:sz w:val="24"/>
          <w:szCs w:val="24"/>
        </w:rPr>
        <w:t xml:space="preserve">Запрещается возводить цепочные ограждения парковок на территории многоквартирных домов. При организации открытых парковок на придомовых территориях многоквартирных домов необходимо соблюдать следующий порядок: - принятие решения по организации парковочных мест на общем собрании  собственников помещений многоквартирного дома в соответствии с ЖК РФ, с </w:t>
      </w:r>
      <w:r w:rsidRPr="00C47837">
        <w:rPr>
          <w:rFonts w:ascii="Arial" w:hAnsi="Arial" w:cs="Arial"/>
          <w:sz w:val="24"/>
          <w:szCs w:val="24"/>
        </w:rPr>
        <w:lastRenderedPageBreak/>
        <w:t xml:space="preserve">ведением протокола общего собрания; - разработка схемы планировочной организации земельного участка многоквартирного дома с размещением планируемой парковки в соответствии с нормативными требованиями; - получение архитектурно-планировочных требований (АПТ) для организации парковки в уполномоченном структурном подразделении органа местного самоуправления. За получением АПТ могут обращаться представители ТСЖ, ТСН либо управляющие компании, за которыми закреплен соответствующий многоквартирный дом. Основные требования к размещению открытых парковок на придомовой территории: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минимальный размер одного парковочного места должен составлять 2,5 х 5,0 метров, расстояние между рядами автомобилей должно составлять не менее 7 м (при парковке автомобилей под углом 90° к проезду);</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 - размещение парковки не должно сужать существующий проезд к жилому дому, создавать препятствий для проезда автомашин экстренных служб к многоквартирному дому, а также проезда к другим зданиям и сооружениям при отсутствии альтернативного проезда к данным объектам;</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 - открытая автопарковка должна иметь твердое покрытие из асфальтобетона, щебня или бетонной плитки и спланирована с учетом отвода поверхностных вод с придомовой территории.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При невозможности отвода поверхностного стока с придомовой территории допускается щебеночное или галечное покрытие парковки с применением армирующей пластиковой сетки с последующей трамбовкой; - допускается ограждение парковки по периметру высотой не более 0,8 м. ограждение отдельных парковочных мест не допускается.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9</w:t>
      </w:r>
      <w:r w:rsidRPr="00C47837">
        <w:rPr>
          <w:rFonts w:ascii="Arial" w:hAnsi="Arial" w:cs="Arial"/>
          <w:sz w:val="24"/>
          <w:szCs w:val="24"/>
        </w:rPr>
        <w:t xml:space="preserve">. На территориях общественного, жилого, рекреационного назначения применяются, декоративные ажурные металлические ограждения и не запрещается применение сплошных, глухих и железобетонных ограждений, в том числе при проектировании ограждений многоквартирных домов.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1</w:t>
      </w:r>
      <w:r>
        <w:rPr>
          <w:rFonts w:ascii="Arial" w:hAnsi="Arial" w:cs="Arial"/>
          <w:sz w:val="24"/>
          <w:szCs w:val="24"/>
        </w:rPr>
        <w:t>0</w:t>
      </w:r>
      <w:r w:rsidRPr="00C47837">
        <w:rPr>
          <w:rFonts w:ascii="Arial" w:hAnsi="Arial" w:cs="Arial"/>
          <w:sz w:val="24"/>
          <w:szCs w:val="24"/>
        </w:rPr>
        <w:t xml:space="preserve">. При установке ограждений учитывается следующее: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w:t>
      </w:r>
      <w:r>
        <w:rPr>
          <w:rFonts w:ascii="Arial" w:hAnsi="Arial" w:cs="Arial"/>
          <w:sz w:val="24"/>
          <w:szCs w:val="24"/>
        </w:rPr>
        <w:t xml:space="preserve"> </w:t>
      </w:r>
      <w:r w:rsidRPr="00C47837">
        <w:rPr>
          <w:rFonts w:ascii="Arial" w:hAnsi="Arial" w:cs="Arial"/>
          <w:sz w:val="24"/>
          <w:szCs w:val="24"/>
        </w:rPr>
        <w:t>прочность, обеспечивающая защиту пешеходов от наезда автомобилей;</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 -модульность, позволяющая создавать конструкции любой формы;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w:t>
      </w:r>
      <w:r>
        <w:rPr>
          <w:rFonts w:ascii="Arial" w:hAnsi="Arial" w:cs="Arial"/>
          <w:sz w:val="24"/>
          <w:szCs w:val="24"/>
        </w:rPr>
        <w:t xml:space="preserve"> </w:t>
      </w:r>
      <w:r w:rsidRPr="00C47837">
        <w:rPr>
          <w:rFonts w:ascii="Arial" w:hAnsi="Arial" w:cs="Arial"/>
          <w:sz w:val="24"/>
          <w:szCs w:val="24"/>
        </w:rPr>
        <w:t xml:space="preserve">наличие светоотражающих элементов, в местах возможного наезда автомобиля;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-расположение ограды не далее 10 см от края газона;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w:t>
      </w:r>
      <w:r>
        <w:rPr>
          <w:rFonts w:ascii="Arial" w:hAnsi="Arial" w:cs="Arial"/>
          <w:sz w:val="24"/>
          <w:szCs w:val="24"/>
        </w:rPr>
        <w:t xml:space="preserve"> </w:t>
      </w:r>
      <w:r w:rsidRPr="00C47837">
        <w:rPr>
          <w:rFonts w:ascii="Arial" w:hAnsi="Arial" w:cs="Arial"/>
          <w:sz w:val="24"/>
          <w:szCs w:val="24"/>
        </w:rPr>
        <w:t xml:space="preserve">использование нейтральных цветов или естественного цвета используемого материала.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p>
    <w:p w:rsidR="00D84D94" w:rsidRPr="00C47837" w:rsidRDefault="00D84D94" w:rsidP="00D84D94">
      <w:pPr>
        <w:autoSpaceDE w:val="0"/>
        <w:autoSpaceDN w:val="0"/>
        <w:adjustRightInd w:val="0"/>
        <w:spacing w:after="0" w:line="240" w:lineRule="auto"/>
        <w:ind w:firstLine="540"/>
        <w:jc w:val="both"/>
        <w:outlineLvl w:val="3"/>
        <w:rPr>
          <w:rFonts w:ascii="Arial" w:hAnsi="Arial" w:cs="Arial"/>
          <w:b/>
          <w:sz w:val="24"/>
          <w:szCs w:val="24"/>
        </w:rPr>
      </w:pPr>
      <w:r w:rsidRPr="00C47837">
        <w:rPr>
          <w:rFonts w:ascii="Arial" w:hAnsi="Arial" w:cs="Arial"/>
          <w:b/>
          <w:sz w:val="24"/>
          <w:szCs w:val="24"/>
        </w:rPr>
        <w:t xml:space="preserve">Статья 38. Производство земляных и строительных работ, восстановление элементов благоустройства после их завершения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 Допускается выполнение работ по восстановлению поврежденного покрытия при проведении земляных работ на основании договора со специализированной организацией.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lastRenderedPageBreak/>
        <w:t xml:space="preserve">3. После окончания проведения земляных работ производитель работ (или специализированная организация) обязаны начать работы по восстановлению дорожных покрытий: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xml:space="preserve">-в </w:t>
      </w:r>
      <w:r w:rsidRPr="00C47837">
        <w:rPr>
          <w:rFonts w:ascii="Arial" w:hAnsi="Arial" w:cs="Arial"/>
          <w:sz w:val="24"/>
          <w:szCs w:val="24"/>
        </w:rPr>
        <w:t xml:space="preserve"> местах поперечных и продольных разрытий проезжей части улиц - в течение суток</w:t>
      </w:r>
      <w:r>
        <w:rPr>
          <w:rFonts w:ascii="Arial" w:hAnsi="Arial" w:cs="Arial"/>
          <w:sz w:val="24"/>
          <w:szCs w:val="24"/>
        </w:rPr>
        <w:t>;</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в</w:t>
      </w:r>
      <w:r w:rsidRPr="00C47837">
        <w:rPr>
          <w:rFonts w:ascii="Arial" w:hAnsi="Arial" w:cs="Arial"/>
          <w:sz w:val="24"/>
          <w:szCs w:val="24"/>
        </w:rPr>
        <w:t xml:space="preserve"> местах раскопок местных проездов, тротуаров, набивных дорожек и газонов - в течение 3-х суток.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4. В случае невозможности завершения земляных работ в зимний период в связи с неблагоприятными погодными условиями и температурным режимом производитель работ обязан: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w:t>
      </w:r>
      <w:r w:rsidRPr="00C47837">
        <w:rPr>
          <w:rFonts w:ascii="Arial" w:hAnsi="Arial" w:cs="Arial"/>
          <w:sz w:val="24"/>
          <w:szCs w:val="24"/>
        </w:rPr>
        <w:t xml:space="preserve"> </w:t>
      </w:r>
      <w:r>
        <w:rPr>
          <w:rFonts w:ascii="Arial" w:hAnsi="Arial" w:cs="Arial"/>
          <w:sz w:val="24"/>
          <w:szCs w:val="24"/>
        </w:rPr>
        <w:t>п</w:t>
      </w:r>
      <w:r w:rsidRPr="00C47837">
        <w:rPr>
          <w:rFonts w:ascii="Arial" w:hAnsi="Arial" w:cs="Arial"/>
          <w:sz w:val="24"/>
          <w:szCs w:val="24"/>
        </w:rPr>
        <w:t xml:space="preserve">ровести необходимые мероприятия по приведению в порядок территории в зоне производства земляных работ;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п</w:t>
      </w:r>
      <w:r w:rsidRPr="00C47837">
        <w:rPr>
          <w:rFonts w:ascii="Arial" w:hAnsi="Arial" w:cs="Arial"/>
          <w:sz w:val="24"/>
          <w:szCs w:val="24"/>
        </w:rPr>
        <w:t xml:space="preserve">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убран строительный мусор и сопутствующие элементы благоустройства, демонтированные в ходе работ, произведена планировка грунта)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w:t>
      </w:r>
      <w:proofErr w:type="spellStart"/>
      <w:r w:rsidRPr="00C47837">
        <w:rPr>
          <w:rFonts w:ascii="Arial" w:hAnsi="Arial" w:cs="Arial"/>
          <w:sz w:val="24"/>
          <w:szCs w:val="24"/>
        </w:rPr>
        <w:t>поребрики</w:t>
      </w:r>
      <w:proofErr w:type="spellEnd"/>
      <w:r w:rsidRPr="00C47837">
        <w:rPr>
          <w:rFonts w:ascii="Arial" w:hAnsi="Arial" w:cs="Arial"/>
          <w:sz w:val="24"/>
          <w:szCs w:val="24"/>
        </w:rPr>
        <w:t xml:space="preserve">, газоны, клумбы, иные участки озеленения) должно быть завершено после окончания зимнего периода, но не позднее 1 июня.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8. При производстве работ по ремонту сетей инженерно-технического обеспечения: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п</w:t>
      </w:r>
      <w:r w:rsidRPr="00C47837">
        <w:rPr>
          <w:rFonts w:ascii="Arial" w:hAnsi="Arial" w:cs="Arial"/>
          <w:sz w:val="24"/>
          <w:szCs w:val="24"/>
        </w:rPr>
        <w:t>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3 м. от края траншеи в каждую сторону, по всей длине разрытия</w:t>
      </w:r>
      <w:r>
        <w:rPr>
          <w:rFonts w:ascii="Arial" w:hAnsi="Arial" w:cs="Arial"/>
          <w:sz w:val="24"/>
          <w:szCs w:val="24"/>
        </w:rPr>
        <w:t>;</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w:t>
      </w:r>
      <w:r w:rsidRPr="00C47837">
        <w:rPr>
          <w:rFonts w:ascii="Arial" w:hAnsi="Arial" w:cs="Arial"/>
          <w:sz w:val="24"/>
          <w:szCs w:val="24"/>
        </w:rPr>
        <w:t xml:space="preserve"> </w:t>
      </w:r>
      <w:r>
        <w:rPr>
          <w:rFonts w:ascii="Arial" w:hAnsi="Arial" w:cs="Arial"/>
          <w:sz w:val="24"/>
          <w:szCs w:val="24"/>
        </w:rPr>
        <w:t>п</w:t>
      </w:r>
      <w:r w:rsidRPr="00C47837">
        <w:rPr>
          <w:rFonts w:ascii="Arial" w:hAnsi="Arial" w:cs="Arial"/>
          <w:sz w:val="24"/>
          <w:szCs w:val="24"/>
        </w:rPr>
        <w:t>ри укладке телефонных и электрических кабелей в траншеи шириной до 1 м асфальтобетонное покрытие восстанавливается на ширину 1,5 м по всей длине разрытия</w:t>
      </w:r>
      <w:r>
        <w:rPr>
          <w:rFonts w:ascii="Arial" w:hAnsi="Arial" w:cs="Arial"/>
          <w:sz w:val="24"/>
          <w:szCs w:val="24"/>
        </w:rPr>
        <w:t>;</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 п</w:t>
      </w:r>
      <w:r w:rsidRPr="00C47837">
        <w:rPr>
          <w:rFonts w:ascii="Arial" w:hAnsi="Arial" w:cs="Arial"/>
          <w:sz w:val="24"/>
          <w:szCs w:val="24"/>
        </w:rPr>
        <w:t xml:space="preserve">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9</w:t>
      </w:r>
      <w:r w:rsidRPr="00C47837">
        <w:rPr>
          <w:rFonts w:ascii="Arial" w:hAnsi="Arial" w:cs="Arial"/>
          <w:sz w:val="24"/>
          <w:szCs w:val="24"/>
        </w:rPr>
        <w:t xml:space="preserve">. На период проведения земляных, строительных и ремонтных работ, место работ (дорога, тротуар, газон) ограждается. Ограждение должно быть металлическим, иметь, стальной сетчатый экран и выполнено в едином конструктивно-дизайнерском решении. Высота ограждения должна быть не менее 2,0 метров, с просветом от поверхности земли до нижней части секции не более 150 мм, для возможного ограничения доступа посторонних лиц.  Ограждение мест </w:t>
      </w:r>
      <w:r w:rsidRPr="00C47837">
        <w:rPr>
          <w:rFonts w:ascii="Arial" w:hAnsi="Arial" w:cs="Arial"/>
          <w:sz w:val="24"/>
          <w:szCs w:val="24"/>
        </w:rPr>
        <w:lastRenderedPageBreak/>
        <w:t xml:space="preserve">производства дорожных работ следует осуществлять на всех дорогах и улицах независимо от их категории и ведомственной принадлежности.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Pr>
          <w:rFonts w:ascii="Arial" w:hAnsi="Arial" w:cs="Arial"/>
          <w:sz w:val="24"/>
          <w:szCs w:val="24"/>
        </w:rPr>
        <w:t>10</w:t>
      </w:r>
      <w:r w:rsidRPr="00C47837">
        <w:rPr>
          <w:rFonts w:ascii="Arial" w:hAnsi="Arial" w:cs="Arial"/>
          <w:sz w:val="24"/>
          <w:szCs w:val="24"/>
        </w:rPr>
        <w:t xml:space="preserve">. На восстанавливаемом участке следует применять тип твердого покрытия, существовавший ранее (до проведения земляных работ).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1</w:t>
      </w:r>
      <w:r>
        <w:rPr>
          <w:rFonts w:ascii="Arial" w:hAnsi="Arial" w:cs="Arial"/>
          <w:sz w:val="24"/>
          <w:szCs w:val="24"/>
        </w:rPr>
        <w:t>1</w:t>
      </w:r>
      <w:r w:rsidRPr="00C47837">
        <w:rPr>
          <w:rFonts w:ascii="Arial" w:hAnsi="Arial" w:cs="Arial"/>
          <w:sz w:val="24"/>
          <w:szCs w:val="24"/>
        </w:rPr>
        <w:t>. При производстве земляных работ в зоне зеленых насаждений производители работ обязаны согласовать с администрацией муниципального образования.</w:t>
      </w:r>
      <w:r>
        <w:rPr>
          <w:rFonts w:ascii="Arial" w:hAnsi="Arial" w:cs="Arial"/>
          <w:sz w:val="24"/>
          <w:szCs w:val="24"/>
        </w:rPr>
        <w:t xml:space="preserve"> </w:t>
      </w:r>
      <w:r w:rsidRPr="00C47837">
        <w:rPr>
          <w:rFonts w:ascii="Arial" w:hAnsi="Arial" w:cs="Arial"/>
          <w:sz w:val="24"/>
          <w:szCs w:val="24"/>
        </w:rPr>
        <w:t xml:space="preserve">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12. 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 x 2 м с установкой бортового камня вокруг приствольной лунки.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14. Проведение земляных работ вблизи деревьев производится вручную (стенки траншей при необходимости укрепляются).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15. Запрещается складировать строительные материалы и устраивать стоянки машин и механизмов на газонах, а также на расстоянии ближе 2,5 м от деревьев и 1,5 м от кустарников. Складирование горючих материалов - на расстоянии не ближе 10 м от деревьев и кустарников.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17. Работы в зоне корневой системы деревьев и кустарников следует производить на глубину не менее 1,5 м от поверхности почвы, не повреждая корневой системы.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18.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повреждений вредителями и болезнями.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 xml:space="preserve">19. Земляные работы считаются законченными после полного завершения работ по благоустройству территории, нарушенной в результате производства работ.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20.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уполномоченными лицами администрации муниципального образования. Аварийные работы рекомендуется начинать владельцам сетей по телефонограмме или по уведомлению администрации муниципального образования с последующим оформлением разрешения в 3-дневный срок.</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21. При производстве строительных и земляных</w:t>
      </w:r>
      <w:r>
        <w:rPr>
          <w:rFonts w:ascii="Arial" w:hAnsi="Arial" w:cs="Arial"/>
          <w:sz w:val="24"/>
          <w:szCs w:val="24"/>
        </w:rPr>
        <w:t xml:space="preserve"> работ застройщику запрещается в</w:t>
      </w:r>
      <w:r w:rsidRPr="00C47837">
        <w:rPr>
          <w:rFonts w:ascii="Arial" w:hAnsi="Arial" w:cs="Arial"/>
          <w:sz w:val="24"/>
          <w:szCs w:val="24"/>
        </w:rPr>
        <w:t xml:space="preserve">ынос грязи (в том числе грунта, бетонной смеси) транспортными средствами с территорий строительных площадок. Сбрасывание строительного мусора с крыш и из окон строящихся зданий без применения закрытых лотков (желобов), бункеров-накопителей, закрытых ящиков или контейнеров, а также </w:t>
      </w:r>
      <w:r w:rsidRPr="00C47837">
        <w:rPr>
          <w:rFonts w:ascii="Arial" w:hAnsi="Arial" w:cs="Arial"/>
          <w:sz w:val="24"/>
          <w:szCs w:val="24"/>
        </w:rPr>
        <w:lastRenderedPageBreak/>
        <w:t>складирование строительного мусора, твердых бытовых отходов, грунта, строительных материалов, изделий и конструкций вне специально отведенных для этого мест или за пр</w:t>
      </w:r>
      <w:r>
        <w:rPr>
          <w:rFonts w:ascii="Arial" w:hAnsi="Arial" w:cs="Arial"/>
          <w:sz w:val="24"/>
          <w:szCs w:val="24"/>
        </w:rPr>
        <w:t>еделами строительной площадки.</w:t>
      </w:r>
      <w:r w:rsidRPr="00C47837">
        <w:rPr>
          <w:rFonts w:ascii="Arial" w:hAnsi="Arial" w:cs="Arial"/>
          <w:sz w:val="24"/>
          <w:szCs w:val="24"/>
        </w:rPr>
        <w:t xml:space="preserve"> Складирование строительного мусора в местах сбора и (или) накопления твердых бытовых отходов, сжигание твердых бытовых отходов и строительного мусора. </w:t>
      </w:r>
    </w:p>
    <w:p w:rsidR="00D84D94" w:rsidRDefault="00D84D94" w:rsidP="00D84D94">
      <w:pPr>
        <w:autoSpaceDE w:val="0"/>
        <w:autoSpaceDN w:val="0"/>
        <w:adjustRightInd w:val="0"/>
        <w:spacing w:after="0" w:line="240" w:lineRule="auto"/>
        <w:ind w:firstLine="540"/>
        <w:jc w:val="both"/>
        <w:outlineLvl w:val="3"/>
        <w:rPr>
          <w:rFonts w:ascii="Arial" w:hAnsi="Arial" w:cs="Arial"/>
          <w:sz w:val="24"/>
          <w:szCs w:val="24"/>
        </w:rPr>
      </w:pPr>
      <w:r w:rsidRPr="00C47837">
        <w:rPr>
          <w:rFonts w:ascii="Arial" w:hAnsi="Arial" w:cs="Arial"/>
          <w:sz w:val="24"/>
          <w:szCs w:val="24"/>
        </w:rPr>
        <w:t>22. Завершенные работы по благоустройству предъявлять уполномоченному лицу администрации муниципального образования.</w:t>
      </w:r>
    </w:p>
    <w:p w:rsidR="00D84D94" w:rsidRPr="00C47837" w:rsidRDefault="00D84D94" w:rsidP="00D84D94">
      <w:pPr>
        <w:autoSpaceDE w:val="0"/>
        <w:autoSpaceDN w:val="0"/>
        <w:adjustRightInd w:val="0"/>
        <w:spacing w:after="0" w:line="240" w:lineRule="auto"/>
        <w:ind w:firstLine="540"/>
        <w:jc w:val="both"/>
        <w:outlineLvl w:val="3"/>
        <w:rPr>
          <w:rFonts w:ascii="Arial" w:eastAsia="Times New Roman" w:hAnsi="Arial" w:cs="Arial"/>
          <w:sz w:val="24"/>
          <w:szCs w:val="24"/>
          <w:lang w:eastAsia="ru-RU"/>
        </w:rPr>
      </w:pPr>
    </w:p>
    <w:p w:rsidR="00D84D94" w:rsidRPr="001E631D"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b/>
          <w:sz w:val="24"/>
          <w:szCs w:val="24"/>
        </w:rPr>
        <w:t>Статья 39</w:t>
      </w:r>
      <w:r>
        <w:rPr>
          <w:rFonts w:ascii="Arial" w:hAnsi="Arial" w:cs="Arial"/>
          <w:b/>
          <w:sz w:val="24"/>
          <w:szCs w:val="24"/>
        </w:rPr>
        <w:t>.</w:t>
      </w:r>
      <w:r w:rsidRPr="001E631D">
        <w:rPr>
          <w:rFonts w:ascii="Arial" w:hAnsi="Arial" w:cs="Arial"/>
          <w:b/>
          <w:sz w:val="24"/>
          <w:szCs w:val="24"/>
        </w:rPr>
        <w:t xml:space="preserve"> Установка указателей с наименованиями улиц и номерами домов</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1. На территории муниципального образования уполномоченными лицами администрации осуществляется установка следующих информационных указателей:</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 указатели с наименованиями улиц;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указатели с наименованиями площадей;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указатели с наименованиями административно-территориальных единиц;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совмещенные указатели с наименованиями улиц и номерами объектов адресации (далее - совмещенные указатели);</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 указатели с номерами объектов адресации (далее - указатели с номерами домов);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 указатели с информацией о расположении объектов.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2. На фасаде вводимого в эксплуатацию многоквартирного дома устанавливается указатель (маркировка) класса его энергетической эффективности. Собственники помещений в многоквартирном доме обязаны обеспечивать надлежащее состояние указателя и при изменении класса энергетической эффективности многоквартирного дома обеспечить его замену. Требования к указателю класса (маркировке) энергетической эффективности многоквартирного дома устанавливаются в соответствии с Постановлением Правительства Российской Федерации от 25 января 2011 года N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3. Установка информационных указателей осуществляется в соответствии с требованиями к установке информационных указателей, предусмотренными настоящими Правилами.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4. Информационные указатели представляют собой плоскую панель или световой короб прямоугольной формы, размеры которых зависят от вида информационного указателя и количества элементов адреса.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5. Информационные указатели должны быть изготовлены из материалов с высокими декоративными и эксплуатационными свойствами, устойчивых к воздействию климатических условий, имеющих гарантированную антикоррозийную стойкость, морозоустойчивость, обеспечивающих безопасность эксплуатации и удобство обслуживания (содержания и ремонта).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6. Надписи на информационных указателях выполняются на русском языке, возможно дублирование надписи на английском языке.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7. Наименование улиц, номеров объектов адресации на указателях воспроизводятся в соответствии с их наименованиями и обозначениями в адресном реестре объектов недвижимости муниципального образования.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8. Наименование площадей, административно-территориальных единиц на указателях воспроизводятся в соответствии с их официальными наименованиями. </w:t>
      </w:r>
      <w:r>
        <w:rPr>
          <w:rFonts w:ascii="Arial" w:hAnsi="Arial" w:cs="Arial"/>
          <w:sz w:val="24"/>
          <w:szCs w:val="24"/>
        </w:rPr>
        <w:t xml:space="preserve">    </w:t>
      </w:r>
      <w:r w:rsidRPr="001E631D">
        <w:rPr>
          <w:rFonts w:ascii="Arial" w:hAnsi="Arial" w:cs="Arial"/>
          <w:sz w:val="24"/>
          <w:szCs w:val="24"/>
        </w:rPr>
        <w:t xml:space="preserve"> </w:t>
      </w:r>
      <w:r>
        <w:rPr>
          <w:rFonts w:ascii="Arial" w:hAnsi="Arial" w:cs="Arial"/>
          <w:sz w:val="24"/>
          <w:szCs w:val="24"/>
        </w:rPr>
        <w:tab/>
        <w:t xml:space="preserve">9. </w:t>
      </w:r>
      <w:r w:rsidRPr="001E631D">
        <w:rPr>
          <w:rFonts w:ascii="Arial" w:hAnsi="Arial" w:cs="Arial"/>
          <w:sz w:val="24"/>
          <w:szCs w:val="24"/>
        </w:rPr>
        <w:t>Наименование улиц, площадей, проездов и иных административно-</w:t>
      </w:r>
      <w:r w:rsidRPr="001E631D">
        <w:rPr>
          <w:rFonts w:ascii="Arial" w:hAnsi="Arial" w:cs="Arial"/>
          <w:sz w:val="24"/>
          <w:szCs w:val="24"/>
        </w:rPr>
        <w:lastRenderedPageBreak/>
        <w:t xml:space="preserve">территориальных единиц на указателях выполняется прописными буквами, сокращения не используются.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10. Высота прописных и строчных букв, цифр в зависимости от размера указателя определяется в соответствии с правовыми актами администрации муниципального образования.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11. Допускается написание на указателях наименований улиц, проездов, площадей и иных административно-территориальных единиц в две строки.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12. Указатели могут содержать помимо современных еще и исторические наименования улиц, проспектов, проездов, площадей и иных </w:t>
      </w:r>
      <w:proofErr w:type="spellStart"/>
      <w:r w:rsidRPr="001E631D">
        <w:rPr>
          <w:rFonts w:ascii="Arial" w:hAnsi="Arial" w:cs="Arial"/>
          <w:sz w:val="24"/>
          <w:szCs w:val="24"/>
        </w:rPr>
        <w:t>административнотерриториальных</w:t>
      </w:r>
      <w:proofErr w:type="spellEnd"/>
      <w:r w:rsidRPr="001E631D">
        <w:rPr>
          <w:rFonts w:ascii="Arial" w:hAnsi="Arial" w:cs="Arial"/>
          <w:sz w:val="24"/>
          <w:szCs w:val="24"/>
        </w:rPr>
        <w:t xml:space="preserve"> единиц. При этом перед историческим наименованием выполняется слово "бывшая" или "бывший", историческое наименование заключается в скобки или выполняется ниже современного наименования более мелким шрифтом.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13. На совмещенных указателях не допускается использовать переносы слов и написание в две строки наименований улиц, проездов, площадей и номеров объектов адресации.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14. Совмещенные указатели устанавливаются на объектах адресации под номером 1 и на объектах адресации, расположенных на перекрестках улиц, со стороны главного фасада.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15. На объектах адресации, расположенных вдоль улиц, имеющих длину фасада свыше 100 м, совмещенные указатели устанавливаются с двух сторон главного фасада.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16. Совмещенные указатели устанавливаются с левой стороны главного фасада объекта адресации, на расстоянии не более 1 м от угла объекта адресации и на высоте от 2,5 до 3,5 м от уровня земли.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17. На одноэтажных индивидуальных жилых домах допускается установка совмещенных указателей на высоте не менее 2,0 м от уровня земли.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18. На объектах адресации, расположенных на перекрестках улиц, совмещенные указатели устанавливаются с двух сторон угла объекта адресации на фасаде, выходящем на перекресток улиц.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 xml:space="preserve">19. Указатели могут состоять как из одного элемента (номер дома и наименование улицы изображены на одной табличке) так и из двух (если номер дома и наименование улицы изображены на отдельных табличках). Внешний вид и размеры указателей определяются с учетом их места размещения по согласованию с администрацией муниципального образования. </w:t>
      </w:r>
    </w:p>
    <w:p w:rsidR="00D84D94" w:rsidRDefault="00D84D94" w:rsidP="00D84D94">
      <w:pPr>
        <w:shd w:val="clear" w:color="auto" w:fill="FFFFFF"/>
        <w:spacing w:after="0" w:line="240" w:lineRule="auto"/>
        <w:ind w:firstLine="540"/>
        <w:jc w:val="both"/>
        <w:rPr>
          <w:rFonts w:ascii="Arial" w:hAnsi="Arial" w:cs="Arial"/>
          <w:sz w:val="24"/>
          <w:szCs w:val="24"/>
        </w:rPr>
      </w:pPr>
      <w:r w:rsidRPr="001E631D">
        <w:rPr>
          <w:rFonts w:ascii="Arial" w:hAnsi="Arial" w:cs="Arial"/>
          <w:sz w:val="24"/>
          <w:szCs w:val="24"/>
        </w:rPr>
        <w:t>20. Указатели с номерами домов устанавливаются на объектах адресации, расположенных вдоль улиц, с 2 сторон главного фасада на расстоянии не более 1 м от угла объекта адресации и на высоте от 2,5 до 3,5 м от уровня земли</w:t>
      </w:r>
      <w:r>
        <w:rPr>
          <w:rFonts w:ascii="Arial" w:hAnsi="Arial" w:cs="Arial"/>
          <w:sz w:val="24"/>
          <w:szCs w:val="24"/>
        </w:rPr>
        <w:t>.</w:t>
      </w:r>
    </w:p>
    <w:p w:rsidR="00D84D94" w:rsidRDefault="00D84D94" w:rsidP="00D84D94">
      <w:pPr>
        <w:shd w:val="clear" w:color="auto" w:fill="FFFFFF"/>
        <w:spacing w:after="0" w:line="240" w:lineRule="auto"/>
        <w:ind w:firstLine="540"/>
        <w:jc w:val="both"/>
        <w:rPr>
          <w:rFonts w:ascii="Arial" w:hAnsi="Arial" w:cs="Arial"/>
          <w:sz w:val="24"/>
          <w:szCs w:val="24"/>
        </w:rPr>
      </w:pPr>
    </w:p>
    <w:p w:rsidR="00D84D94" w:rsidRPr="00E168AF" w:rsidRDefault="00D84D94" w:rsidP="00D84D94">
      <w:pPr>
        <w:shd w:val="clear" w:color="auto" w:fill="FFFFFF"/>
        <w:spacing w:after="0" w:line="240" w:lineRule="auto"/>
        <w:ind w:firstLine="540"/>
        <w:jc w:val="both"/>
        <w:rPr>
          <w:b/>
        </w:rPr>
      </w:pPr>
      <w:r w:rsidRPr="00E168AF">
        <w:rPr>
          <w:rFonts w:ascii="Arial" w:hAnsi="Arial" w:cs="Arial"/>
          <w:b/>
          <w:sz w:val="24"/>
          <w:szCs w:val="24"/>
        </w:rPr>
        <w:t>Статья 40. Брошенный автотранспорт</w:t>
      </w:r>
    </w:p>
    <w:p w:rsidR="00D84D94" w:rsidRDefault="00D84D94" w:rsidP="00D84D94">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 xml:space="preserve">1. Выявление брошенного и разукомплектованного транспорта на территориях муниципального образования осуществляет ОГИБДД ОМВД России по Суздальскому району, а также администрация муниципального образования. Заключение о принадлежности транспортного средства должно представляться ОГИБДД ОМВД России по </w:t>
      </w:r>
      <w:proofErr w:type="spellStart"/>
      <w:r>
        <w:rPr>
          <w:rFonts w:ascii="Arial" w:hAnsi="Arial" w:cs="Arial"/>
          <w:sz w:val="24"/>
          <w:szCs w:val="24"/>
        </w:rPr>
        <w:t>Эхирит-Булагатскому</w:t>
      </w:r>
      <w:proofErr w:type="spellEnd"/>
      <w:r>
        <w:rPr>
          <w:rFonts w:ascii="Arial" w:hAnsi="Arial" w:cs="Arial"/>
          <w:sz w:val="24"/>
          <w:szCs w:val="24"/>
        </w:rPr>
        <w:t xml:space="preserve"> </w:t>
      </w:r>
      <w:r w:rsidRPr="00E168AF">
        <w:rPr>
          <w:rFonts w:ascii="Arial" w:hAnsi="Arial" w:cs="Arial"/>
          <w:sz w:val="24"/>
          <w:szCs w:val="24"/>
        </w:rPr>
        <w:t xml:space="preserve">району (далее – ГИБДД) в администрацию муниципального образования или уполномоченному лицу. </w:t>
      </w:r>
    </w:p>
    <w:p w:rsidR="00D84D94" w:rsidRDefault="00D84D94" w:rsidP="00D84D94">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 xml:space="preserve">2. Юридические лица и их должностные лица, физические лица, индивидуальные предприниматели обязаны принять меры к эвакуации принадлежащих им технически неисправных транспортных средств с мест, где не допускается стоянка (хранение) этих средств. Эвакуация технически неисправных транспортных средств, владелец которых достоверно установлен, с мест, где не </w:t>
      </w:r>
      <w:r w:rsidRPr="00E168AF">
        <w:rPr>
          <w:rFonts w:ascii="Arial" w:hAnsi="Arial" w:cs="Arial"/>
          <w:sz w:val="24"/>
          <w:szCs w:val="24"/>
        </w:rPr>
        <w:lastRenderedPageBreak/>
        <w:t xml:space="preserve">допускается стоянка (хранение) этих средств, осуществляется за счет собственных средств владельца. </w:t>
      </w:r>
    </w:p>
    <w:p w:rsidR="00D84D94" w:rsidRDefault="00D84D94" w:rsidP="00D84D94">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 xml:space="preserve">3. Транспортное средство, по которому имеется заключение ГИБДД об отсутствии владельца, в пятидневный срок подлежит вывозу на утилизацию. Вывоз и утилизация брошенного и разукомплектованного транспортного средства осуществляется юридическими и физическими лицами, индивидуальными предпринимателями, имеющими соответствующее разрешение на оказание этого вида деятельности. </w:t>
      </w:r>
    </w:p>
    <w:p w:rsidR="00D84D94" w:rsidRDefault="00D84D94" w:rsidP="00D84D94">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 xml:space="preserve">4. В случае выявления владельцев брошенных и разукомплектованных транспортных средств расходы, связанные с вывозом и утилизацией брошенного автотранспорта, подлежат возмещению лицу, за счет средств которого осуществлялись работы. </w:t>
      </w:r>
    </w:p>
    <w:p w:rsidR="00D84D94" w:rsidRDefault="00D84D94" w:rsidP="00D84D94">
      <w:pPr>
        <w:shd w:val="clear" w:color="auto" w:fill="FFFFFF"/>
        <w:spacing w:after="0" w:line="240" w:lineRule="auto"/>
        <w:ind w:firstLine="540"/>
        <w:jc w:val="both"/>
        <w:rPr>
          <w:rFonts w:ascii="Arial" w:hAnsi="Arial" w:cs="Arial"/>
          <w:sz w:val="24"/>
          <w:szCs w:val="24"/>
        </w:rPr>
      </w:pPr>
      <w:r w:rsidRPr="00E168AF">
        <w:rPr>
          <w:rFonts w:ascii="Arial" w:hAnsi="Arial" w:cs="Arial"/>
          <w:sz w:val="24"/>
          <w:szCs w:val="24"/>
        </w:rPr>
        <w:t>5. Контроль за эвакуацией брошенных и разукомплектованных автотранспортных средств осуществляют администрация муниципального образования, ГИБДД.</w:t>
      </w:r>
    </w:p>
    <w:p w:rsidR="00D84D94" w:rsidRDefault="00D84D94" w:rsidP="00D84D94">
      <w:pPr>
        <w:shd w:val="clear" w:color="auto" w:fill="FFFFFF"/>
        <w:spacing w:after="0" w:line="240" w:lineRule="auto"/>
        <w:ind w:firstLine="540"/>
        <w:jc w:val="both"/>
        <w:rPr>
          <w:rFonts w:ascii="Arial" w:hAnsi="Arial" w:cs="Arial"/>
          <w:sz w:val="24"/>
          <w:szCs w:val="24"/>
        </w:rPr>
      </w:pPr>
    </w:p>
    <w:p w:rsidR="00D84D94" w:rsidRPr="00A058AF" w:rsidRDefault="00D84D94" w:rsidP="00D84D94">
      <w:pPr>
        <w:shd w:val="clear" w:color="auto" w:fill="FFFFFF"/>
        <w:spacing w:after="0" w:line="240" w:lineRule="auto"/>
        <w:ind w:firstLine="540"/>
        <w:jc w:val="both"/>
        <w:rPr>
          <w:rFonts w:ascii="Arial" w:hAnsi="Arial" w:cs="Arial"/>
          <w:b/>
          <w:sz w:val="24"/>
          <w:szCs w:val="24"/>
        </w:rPr>
      </w:pPr>
      <w:r w:rsidRPr="00A058AF">
        <w:rPr>
          <w:rFonts w:ascii="Arial" w:hAnsi="Arial" w:cs="Arial"/>
          <w:b/>
          <w:sz w:val="24"/>
          <w:szCs w:val="24"/>
        </w:rPr>
        <w:t>Статья 41. Порядок оборудования и обустройства парковок общего пользования (парковочных мест) и порядок использования парковок (парковочных мест)</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t xml:space="preserve"> </w:t>
      </w:r>
      <w:r w:rsidRPr="00A058AF">
        <w:rPr>
          <w:rFonts w:ascii="Arial" w:hAnsi="Arial" w:cs="Arial"/>
          <w:sz w:val="24"/>
          <w:szCs w:val="24"/>
        </w:rPr>
        <w:t xml:space="preserve">1. Оборудование и обустройство парковок общего пользования (парковочных мест).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2. Платные и бесплатные парковки (парковочные места) обозначаются путем установки соответствующих знаков дорожного движения и (или) нанесения разметки в соответствии с Правилами дорожного движения.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3. Платные парковки в местах въезда должны быть оборудованы информационными стендами, на которых размещаются следующие сведения: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полное официальное наименование, местонахождение, справочные телефоны уполномоченной организации (оператора парковки), осуществляющей эксплуатацию, благоустройство, техническое оснащение парковок (парковочных мест) и расчеты с пользователями парковок за пользование парковочным местом;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правила пользования парковкой (парковочным местом);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адрес и номер телефона владельца автомобильных дорог общего пользования местного значения, осуществляющего прием претензий пользователей парковки (парковочных мест);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адрес и номер телефона ближайшего подразделения полиции;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размер платы за пользование парковкой (парковочным местом);</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перечень категорий пользователей парковкой (парковочным местом), имеющих льготы; </w:t>
      </w:r>
    </w:p>
    <w:p w:rsidR="00D84D94" w:rsidRPr="00A058AF"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порядок и способы внесения платы за пользование парковкой (парковочным местом).</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4. Платные парковки (парковочные места) должны быть оборудованы: - парковочным оборудованием, включающим, в том числе систему технических средств автоматической электронной оплаты (</w:t>
      </w:r>
      <w:proofErr w:type="spellStart"/>
      <w:r w:rsidRPr="00A058AF">
        <w:rPr>
          <w:rFonts w:ascii="Arial" w:hAnsi="Arial" w:cs="Arial"/>
          <w:sz w:val="24"/>
          <w:szCs w:val="24"/>
        </w:rPr>
        <w:t>паркоматы</w:t>
      </w:r>
      <w:proofErr w:type="spellEnd"/>
      <w:r w:rsidRPr="00A058AF">
        <w:rPr>
          <w:rFonts w:ascii="Arial" w:hAnsi="Arial" w:cs="Arial"/>
          <w:sz w:val="24"/>
          <w:szCs w:val="24"/>
        </w:rPr>
        <w:t xml:space="preserve">), программное обеспечение осуществления расчетов за размещение транспортных средств на платной парковке в автоматическом режиме; - конструктивными элементами парковки, в том числе парковочными столбами, и (или) сферическими зеркалами, и (или) </w:t>
      </w:r>
      <w:proofErr w:type="spellStart"/>
      <w:r w:rsidRPr="00A058AF">
        <w:rPr>
          <w:rFonts w:ascii="Arial" w:hAnsi="Arial" w:cs="Arial"/>
          <w:sz w:val="24"/>
          <w:szCs w:val="24"/>
        </w:rPr>
        <w:t>делиниаторами</w:t>
      </w:r>
      <w:proofErr w:type="spellEnd"/>
      <w:r w:rsidRPr="00A058AF">
        <w:rPr>
          <w:rFonts w:ascii="Arial" w:hAnsi="Arial" w:cs="Arial"/>
          <w:sz w:val="24"/>
          <w:szCs w:val="24"/>
        </w:rPr>
        <w:t xml:space="preserve"> (для ограничения движения автомобиля в местах с ограниченным парковочным пространством), и (или) иными техническими средствами организации дорожного движения; - средствами фото- и </w:t>
      </w:r>
      <w:proofErr w:type="spellStart"/>
      <w:r w:rsidRPr="00A058AF">
        <w:rPr>
          <w:rFonts w:ascii="Arial" w:hAnsi="Arial" w:cs="Arial"/>
          <w:sz w:val="24"/>
          <w:szCs w:val="24"/>
        </w:rPr>
        <w:t>видеофиксации</w:t>
      </w:r>
      <w:proofErr w:type="spellEnd"/>
      <w:r w:rsidRPr="00A058AF">
        <w:rPr>
          <w:rFonts w:ascii="Arial" w:hAnsi="Arial" w:cs="Arial"/>
          <w:sz w:val="24"/>
          <w:szCs w:val="24"/>
        </w:rPr>
        <w:t xml:space="preserve"> нарушений правил пользования парковками.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lastRenderedPageBreak/>
        <w:t xml:space="preserve">5. Создание и использование парковок (парковочных мест) не должно создавать помех в дорожном движении, снижать его безопасность, противоречить требованиям Правил дорожного движения.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6. Использование парковок (парковочных мест). Использование парковок (парковочных мест) осуществляется исключительно в целях временного размещения на них транспортных средств и не предусматривает хранения транспортных средств.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7. Размещение транспортного средства на платной парковке (парковочных местах) осуществляется путем въезда транспортного средства на платную парковку и внесения платы за размещение транспортного средства в соответствии с настоящим Порядком. Внесение платы за размещение транспортного средства осуществляется не позднее 15 минут после размещения транспортного средства на платной парковке. Транспортное средство должно покинуть платную парковку не позднее чем через 10 минут после истечения оплаченного времени.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8. Плата за размещение транспортных средств на платных парковках вносится путем использования технических средств автоматической электронной оплаты, в том числе </w:t>
      </w:r>
      <w:proofErr w:type="spellStart"/>
      <w:r w:rsidRPr="00A058AF">
        <w:rPr>
          <w:rFonts w:ascii="Arial" w:hAnsi="Arial" w:cs="Arial"/>
          <w:sz w:val="24"/>
          <w:szCs w:val="24"/>
        </w:rPr>
        <w:t>паркоматов</w:t>
      </w:r>
      <w:proofErr w:type="spellEnd"/>
      <w:r w:rsidRPr="00A058AF">
        <w:rPr>
          <w:rFonts w:ascii="Arial" w:hAnsi="Arial" w:cs="Arial"/>
          <w:sz w:val="24"/>
          <w:szCs w:val="24"/>
        </w:rPr>
        <w:t xml:space="preserve">, путем приема наличных денежных средств или парковочных карт (многоразовые талоны с магнитной полосой, электронные контактные и бесконтактные смарт-карты, дающие право размещения транспортных средств на платной парковке в течение определенного периода времени) или в безналичном порядке (включая оплату банковскими картами), или списания денежных средств с виртуального счета водителя транспортного средства, а также перечисления годовой льготной платы для резидентов.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9. Размер и порядок внесения платы за размещение транспортных средств на платных парковках (парковочных местах) устанавливается собственником парковки или лицом, уполномоченным собственником.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10. Не допускается взимание с водителей транспортных средств, разместивших транспортное средство на платной парковке, каких-либо иных платежей, кроме платы за размещение транспортного средства.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11. Право бесплатного пользования парковкой (парковочным местом) предоставляется следующим категориям пользователей: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А) Ветераны Великой Отечественной войны.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Б) Многодетные семьи.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В) Инвалиды - на парковочных местах, предназначенных для транспортных средств, управляемых инвалидами I и II групп, перевозящих таких инвалидов или детей-инвалидов, обозначенных соответствующими дорожными знаками и (или) разметкой.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Г) Транспортные средства специальных служб, оборудованные устройствами для подачи специальных световых и звуковых сигналов и используемые для осуществления деятельности пожарной охраны, полиции, медицинской скорой помощи, аварийно-спасательных служб, военной автомобильной инспекции.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12. На платных парковках (парковочных местах) не допускается:</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размещать транспортное средство без внесения платы.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резервировать парковочные места на парковках и создавать иные препятствия к свободному размещению транспортных средств на парковочных местах. - размещать на парковочном месте, предназначенном для транспортных средств определенного вида, если это предусмотрено соответствующими знаками дорожного движения, транспортное средство иного вида, а также размещать на парковочном месте, предназначенном для транспортных средств, управляемых инвалидами I и II групп, перевозящих таких инвалидов или детей-инвалидов, обозначенном соответствующими дорожными знаками и(или) разметкой, транспортное средство, управляемое водителем, не являющимся инвалидом I и II </w:t>
      </w:r>
      <w:r w:rsidRPr="00A058AF">
        <w:rPr>
          <w:rFonts w:ascii="Arial" w:hAnsi="Arial" w:cs="Arial"/>
          <w:sz w:val="24"/>
          <w:szCs w:val="24"/>
        </w:rPr>
        <w:lastRenderedPageBreak/>
        <w:t xml:space="preserve">группы, не перевозящих таких инвалидов или детей-инвалидов. - размещать транспортное средство с нарушением границ разметки парковочных мест (при ее наличии). - размещать транспортное средство с нечитаемыми, нестандартными или установленными с нарушением требований государственного стандарта государственными регистрационными знаками, без государственных регистрационных знаков, а равно без установленных на предусмотренных для этого местах транспортного средства государственных регистрационных знаков, а также с государственными регистрационными знаками, оборудованными с применением материалов, препятствующих или затрудняющих их идентификацию. - пользователь парковкой (парковочным местом) имеет право получать информацию о правилах пользования парковкой (парковочным местом), о размере платы за пользование парковкой (парковочным местом), порядке и способах внесения платы соответствующего размера.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13. Пользователи парковкой (парковочным местом) обязаны:</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соблюдать требования настоящего Порядка, Правил дорожного движения.</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вносить плату за пользование парковкой (парковочным местом). - размещать транспортные средства на парковке (парковочном месте) в соответствии с разметкой и указаниями представителя уполномоченной организации.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сохранять документ об оплате за пользование парковкой (парковочным местом) до момента выезда с нее.</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14. Пользователям парковок (парковочных мест) запрещается: </w:t>
      </w:r>
    </w:p>
    <w:p w:rsidR="00D84D94" w:rsidRDefault="00D84D94" w:rsidP="00D84D94">
      <w:pPr>
        <w:shd w:val="clear" w:color="auto" w:fill="FFFFFF"/>
        <w:spacing w:after="0" w:line="240" w:lineRule="auto"/>
        <w:ind w:firstLine="540"/>
        <w:jc w:val="both"/>
        <w:rPr>
          <w:rFonts w:ascii="Arial" w:hAnsi="Arial" w:cs="Arial"/>
          <w:sz w:val="24"/>
          <w:szCs w:val="24"/>
        </w:rPr>
      </w:pPr>
      <w:r>
        <w:rPr>
          <w:rFonts w:ascii="Arial" w:hAnsi="Arial" w:cs="Arial"/>
          <w:sz w:val="24"/>
          <w:szCs w:val="24"/>
        </w:rPr>
        <w:t>-</w:t>
      </w:r>
      <w:r w:rsidRPr="00A058AF">
        <w:rPr>
          <w:rFonts w:ascii="Arial" w:hAnsi="Arial" w:cs="Arial"/>
          <w:sz w:val="24"/>
          <w:szCs w:val="24"/>
        </w:rPr>
        <w:t xml:space="preserve"> блокировать подъезд (выезд) транспортных средств на парковку (парковочное место).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создавать иным пользователям препятствия и ограничения в пользовании парковкой (парковочным местом).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оставлять транспортное средство на парковке (парковочном месте) без оплаты услуг за пользование парковкой (парковочным местом).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загрязнять территорию парковки (парковочного места).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повреждать оборудование парковки (парковочного места).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совершать действия, нарушающие установленный порядок использования платных парковок (парковочных мест).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15. При организации использования платной парковки Уполномоченная организация (оператор парковки) обеспечивает: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взимание платы за размещение транспортных средств на платной парковке в соответствии с настоящим Порядком; </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обслуживание и поддержание надлежащего технического состояния парковочного оборудования, конструктивных элементов парковки и иные работы по обеспечению функционирования парковки, установленные администрацией </w:t>
      </w:r>
      <w:r>
        <w:rPr>
          <w:rFonts w:ascii="Arial" w:hAnsi="Arial" w:cs="Arial"/>
          <w:sz w:val="24"/>
          <w:szCs w:val="24"/>
        </w:rPr>
        <w:t xml:space="preserve">муниципального образования «Покровка» </w:t>
      </w:r>
      <w:r w:rsidRPr="00A058AF">
        <w:rPr>
          <w:rFonts w:ascii="Arial" w:hAnsi="Arial" w:cs="Arial"/>
          <w:sz w:val="24"/>
          <w:szCs w:val="24"/>
        </w:rPr>
        <w:t xml:space="preserve">или предусмотренные договором, заключенным между уполномоченной организацией (оператором парковки) и администрацией </w:t>
      </w:r>
      <w:r>
        <w:rPr>
          <w:rFonts w:ascii="Arial" w:hAnsi="Arial" w:cs="Arial"/>
          <w:sz w:val="24"/>
          <w:szCs w:val="24"/>
        </w:rPr>
        <w:t xml:space="preserve"> муниципального образования «Покровка»</w:t>
      </w:r>
      <w:r w:rsidRPr="00A058AF">
        <w:rPr>
          <w:rFonts w:ascii="Arial" w:hAnsi="Arial" w:cs="Arial"/>
          <w:sz w:val="24"/>
          <w:szCs w:val="24"/>
        </w:rPr>
        <w:t>, в случае передачи функций уполномоченной организации (оператора парковки) частной организации; - информирование водителей транспортных средств путем установки информационных щитов, содержащих информацию в соответствии с перечнем, определенным администрацией</w:t>
      </w:r>
      <w:r>
        <w:rPr>
          <w:rFonts w:ascii="Arial" w:hAnsi="Arial" w:cs="Arial"/>
          <w:sz w:val="24"/>
          <w:szCs w:val="24"/>
        </w:rPr>
        <w:t xml:space="preserve"> муниципального образования «Покровка»</w:t>
      </w:r>
      <w:r w:rsidRPr="00A058AF">
        <w:rPr>
          <w:rFonts w:ascii="Arial" w:hAnsi="Arial" w:cs="Arial"/>
          <w:sz w:val="24"/>
          <w:szCs w:val="24"/>
        </w:rPr>
        <w:t>;</w:t>
      </w:r>
    </w:p>
    <w:p w:rsidR="00D84D94" w:rsidRDefault="00D84D94" w:rsidP="00D84D94">
      <w:pPr>
        <w:shd w:val="clear" w:color="auto" w:fill="FFFFFF"/>
        <w:spacing w:after="0" w:line="240" w:lineRule="auto"/>
        <w:ind w:firstLine="540"/>
        <w:jc w:val="both"/>
        <w:rPr>
          <w:rFonts w:ascii="Arial" w:hAnsi="Arial" w:cs="Arial"/>
          <w:sz w:val="24"/>
          <w:szCs w:val="24"/>
        </w:rPr>
      </w:pPr>
      <w:r w:rsidRPr="00A058AF">
        <w:rPr>
          <w:rFonts w:ascii="Arial" w:hAnsi="Arial" w:cs="Arial"/>
          <w:sz w:val="24"/>
          <w:szCs w:val="24"/>
        </w:rPr>
        <w:t xml:space="preserve"> - обеспечение безопасности функционирования парковки.</w:t>
      </w:r>
    </w:p>
    <w:p w:rsidR="00D84D94" w:rsidRPr="000E3A2E" w:rsidRDefault="00D84D94" w:rsidP="00D84D94">
      <w:pPr>
        <w:shd w:val="clear" w:color="auto" w:fill="FFFFFF"/>
        <w:spacing w:after="0" w:line="240" w:lineRule="auto"/>
        <w:jc w:val="both"/>
        <w:rPr>
          <w:rFonts w:ascii="Arial" w:hAnsi="Arial" w:cs="Arial"/>
          <w:b/>
          <w:sz w:val="24"/>
          <w:szCs w:val="24"/>
        </w:rPr>
      </w:pPr>
    </w:p>
    <w:p w:rsidR="00D84D94" w:rsidRPr="000E3A2E" w:rsidRDefault="00D84D94" w:rsidP="00D84D94">
      <w:pPr>
        <w:shd w:val="clear" w:color="auto" w:fill="FFFFFF"/>
        <w:spacing w:after="0" w:line="240" w:lineRule="auto"/>
        <w:ind w:firstLine="540"/>
        <w:jc w:val="both"/>
        <w:rPr>
          <w:rFonts w:ascii="Arial" w:hAnsi="Arial" w:cs="Arial"/>
          <w:b/>
          <w:sz w:val="24"/>
          <w:szCs w:val="24"/>
        </w:rPr>
      </w:pPr>
      <w:r w:rsidRPr="000E3A2E">
        <w:rPr>
          <w:rFonts w:ascii="Arial" w:hAnsi="Arial" w:cs="Arial"/>
          <w:b/>
          <w:sz w:val="24"/>
          <w:szCs w:val="24"/>
        </w:rPr>
        <w:t xml:space="preserve">Статья 42. Несанкционированные свалки </w:t>
      </w:r>
    </w:p>
    <w:p w:rsidR="00D84D94" w:rsidRPr="00384301" w:rsidRDefault="00D84D94" w:rsidP="00D84D94">
      <w:pPr>
        <w:shd w:val="clear" w:color="auto" w:fill="FFFFFF"/>
        <w:spacing w:after="0" w:line="240" w:lineRule="auto"/>
        <w:ind w:firstLine="540"/>
        <w:jc w:val="both"/>
        <w:rPr>
          <w:rFonts w:ascii="Arial" w:hAnsi="Arial" w:cs="Arial"/>
          <w:sz w:val="24"/>
          <w:szCs w:val="24"/>
        </w:rPr>
      </w:pPr>
      <w:r w:rsidRPr="00384301">
        <w:rPr>
          <w:rFonts w:ascii="Arial" w:hAnsi="Arial" w:cs="Arial"/>
          <w:sz w:val="24"/>
          <w:szCs w:val="24"/>
        </w:rPr>
        <w:t xml:space="preserve">1. Выявление и определение объемов несанкционированных свалок и отходов осуществляется администрацией муниципального образования. </w:t>
      </w:r>
    </w:p>
    <w:p w:rsidR="00D84D94" w:rsidRPr="00384301" w:rsidRDefault="00D84D94" w:rsidP="00D84D94">
      <w:pPr>
        <w:shd w:val="clear" w:color="auto" w:fill="FFFFFF"/>
        <w:spacing w:after="0" w:line="240" w:lineRule="auto"/>
        <w:ind w:firstLine="540"/>
        <w:jc w:val="both"/>
        <w:rPr>
          <w:rFonts w:ascii="Arial" w:hAnsi="Arial" w:cs="Arial"/>
          <w:sz w:val="24"/>
          <w:szCs w:val="24"/>
        </w:rPr>
      </w:pPr>
      <w:r w:rsidRPr="00384301">
        <w:rPr>
          <w:rFonts w:ascii="Arial" w:hAnsi="Arial" w:cs="Arial"/>
          <w:sz w:val="24"/>
          <w:szCs w:val="24"/>
        </w:rPr>
        <w:t xml:space="preserve">2.Ответственность за ликвидацию несанкционированных свалок несут собственники земельных участков, землепользователи, землевладельцы и </w:t>
      </w:r>
      <w:r w:rsidRPr="00384301">
        <w:rPr>
          <w:rFonts w:ascii="Arial" w:hAnsi="Arial" w:cs="Arial"/>
          <w:sz w:val="24"/>
          <w:szCs w:val="24"/>
        </w:rPr>
        <w:lastRenderedPageBreak/>
        <w:t>арендаторы земельных участков, на землях которых образовались указанные свалки. Администрация муниципального образования «</w:t>
      </w:r>
      <w:r>
        <w:rPr>
          <w:rFonts w:ascii="Arial" w:hAnsi="Arial" w:cs="Arial"/>
          <w:sz w:val="24"/>
          <w:szCs w:val="24"/>
        </w:rPr>
        <w:t>Покровка</w:t>
      </w:r>
      <w:r w:rsidRPr="00384301">
        <w:rPr>
          <w:rFonts w:ascii="Arial" w:hAnsi="Arial" w:cs="Arial"/>
          <w:sz w:val="24"/>
          <w:szCs w:val="24"/>
        </w:rPr>
        <w:t xml:space="preserve">» и её должностные лица несут ответственность за ликвидацию несанкционированных свалок, расположенных в границах поселения на землях общего пользования, в случае, если виновное в захламлении лицо не установлено. </w:t>
      </w:r>
    </w:p>
    <w:p w:rsidR="00D84D94" w:rsidRDefault="00D84D94" w:rsidP="00D84D94">
      <w:pPr>
        <w:shd w:val="clear" w:color="auto" w:fill="FFFFFF"/>
        <w:spacing w:after="0" w:line="240" w:lineRule="auto"/>
        <w:ind w:firstLine="540"/>
        <w:jc w:val="both"/>
        <w:rPr>
          <w:rFonts w:ascii="Arial" w:hAnsi="Arial" w:cs="Arial"/>
          <w:sz w:val="24"/>
          <w:szCs w:val="24"/>
        </w:rPr>
      </w:pPr>
      <w:r w:rsidRPr="00384301">
        <w:rPr>
          <w:rFonts w:ascii="Arial" w:hAnsi="Arial" w:cs="Arial"/>
          <w:sz w:val="24"/>
          <w:szCs w:val="24"/>
        </w:rPr>
        <w:t>3. Запрещается складирование бытового, промышленного и строительного мусора на территории (земле), принадлежащей на праве собственности или аренды физическому, юридическому лицу или индивидуальному предпринимателю.</w:t>
      </w:r>
    </w:p>
    <w:p w:rsidR="00D84D94" w:rsidRDefault="00D84D94" w:rsidP="00D84D94">
      <w:pPr>
        <w:shd w:val="clear" w:color="auto" w:fill="FFFFFF"/>
        <w:spacing w:after="0" w:line="240" w:lineRule="auto"/>
        <w:ind w:firstLine="540"/>
        <w:jc w:val="both"/>
        <w:rPr>
          <w:rFonts w:ascii="Arial" w:hAnsi="Arial" w:cs="Arial"/>
          <w:sz w:val="24"/>
          <w:szCs w:val="24"/>
        </w:rPr>
      </w:pPr>
    </w:p>
    <w:p w:rsidR="00D84D94" w:rsidRPr="00842229" w:rsidRDefault="00D84D94" w:rsidP="00D84D94">
      <w:pPr>
        <w:spacing w:line="270" w:lineRule="atLeast"/>
        <w:jc w:val="center"/>
        <w:outlineLvl w:val="2"/>
        <w:rPr>
          <w:rFonts w:ascii="Arial" w:hAnsi="Arial" w:cs="Arial"/>
          <w:b/>
          <w:bCs/>
          <w:sz w:val="24"/>
          <w:szCs w:val="24"/>
        </w:rPr>
      </w:pPr>
      <w:r w:rsidRPr="000E3A2E">
        <w:rPr>
          <w:rFonts w:ascii="Arial" w:hAnsi="Arial" w:cs="Arial"/>
          <w:b/>
          <w:sz w:val="24"/>
          <w:szCs w:val="24"/>
        </w:rPr>
        <w:t xml:space="preserve">Статья 43. </w:t>
      </w:r>
      <w:r w:rsidRPr="00842229">
        <w:rPr>
          <w:rFonts w:ascii="Arial" w:hAnsi="Arial" w:cs="Arial"/>
          <w:b/>
          <w:bCs/>
          <w:sz w:val="24"/>
          <w:szCs w:val="24"/>
        </w:rPr>
        <w:t>Благоустройство территорий рекреационного назначения</w:t>
      </w:r>
    </w:p>
    <w:p w:rsidR="00D84D94" w:rsidRPr="00842229" w:rsidRDefault="00D84D94" w:rsidP="00D84D94">
      <w:pPr>
        <w:spacing w:after="0" w:line="240" w:lineRule="auto"/>
        <w:jc w:val="both"/>
        <w:rPr>
          <w:rFonts w:ascii="Arial" w:hAnsi="Arial" w:cs="Arial"/>
          <w:sz w:val="24"/>
          <w:szCs w:val="24"/>
        </w:rPr>
      </w:pPr>
      <w:r w:rsidRPr="00842229">
        <w:t xml:space="preserve">          </w:t>
      </w:r>
      <w:r w:rsidRPr="00842229">
        <w:rPr>
          <w:rFonts w:ascii="Arial" w:hAnsi="Arial" w:cs="Arial"/>
          <w:sz w:val="24"/>
          <w:szCs w:val="24"/>
        </w:rPr>
        <w:t>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проектируется в соответствии с историко-культурным регламентом территории, на которой он расположен (при его наличии).</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3. При реконструкции объектов рекреации  предусматривается:</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842229">
        <w:rPr>
          <w:rFonts w:ascii="Arial" w:hAnsi="Arial" w:cs="Arial"/>
          <w:sz w:val="24"/>
          <w:szCs w:val="24"/>
        </w:rPr>
        <w:t>разреживание</w:t>
      </w:r>
      <w:proofErr w:type="spellEnd"/>
      <w:r w:rsidRPr="00842229">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4. На территориях, предназначенных и обустроенных для организации активного массового отдыха, купания и рекреации (далее - зона отдыха) могут размещаться: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5.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6. При проектировании озеленения территории объектов:</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производится оценка существующей растительности, состояние древесных растений и травянистого покрова;</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lastRenderedPageBreak/>
        <w:t>- производится выявление сухих поврежденных вредителями древесных растений, разрабатываются мероприятия по их удалению с объектов,</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обеспечивается сохранение травяного покрова, древесно-кустарниковой и прибрежной растительности не менее, чем на 80 % общей площади зоны отдыха;</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обеспечивается недопущение использования территории зоны отдыха для иных целей (выгуливания собак, устройства игровых городков, аттракционов и т.п.).</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8. На территории поселения организовываются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b/>
          <w:sz w:val="24"/>
          <w:szCs w:val="24"/>
        </w:rPr>
        <w:t xml:space="preserve">           </w:t>
      </w:r>
      <w:r w:rsidRPr="00842229">
        <w:rPr>
          <w:rFonts w:ascii="Arial" w:hAnsi="Arial" w:cs="Arial"/>
          <w:sz w:val="24"/>
          <w:szCs w:val="24"/>
        </w:rPr>
        <w:t>9. По ландшафтно-климатическим условиям - парки на пересеченном рельефе, парки по берегам водоёмов, рек, парки на территориях, занятых лесными насаждениями.</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10. На территории многофункционального парка предусматриваются: систему аллей, дорожек и площадок, парковые сооружения (аттракционы, беседки, павильоны, туалеты и др.). Применяются различные виды и приемы озеленения: вертикального (</w:t>
      </w:r>
      <w:proofErr w:type="spellStart"/>
      <w:r w:rsidRPr="00842229">
        <w:rPr>
          <w:rFonts w:ascii="Arial" w:hAnsi="Arial" w:cs="Arial"/>
          <w:sz w:val="24"/>
          <w:szCs w:val="24"/>
        </w:rPr>
        <w:t>перголы</w:t>
      </w:r>
      <w:proofErr w:type="spellEnd"/>
      <w:r w:rsidRPr="00842229">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11. На территории парка жилого района предусматриваются: система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12. Элементы благоустройства на территории сада отдыха и прогулок включают: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w:t>
      </w:r>
      <w:r>
        <w:rPr>
          <w:rFonts w:ascii="Arial" w:hAnsi="Arial" w:cs="Arial"/>
          <w:sz w:val="24"/>
          <w:szCs w:val="24"/>
        </w:rPr>
        <w:t>13</w:t>
      </w:r>
      <w:r w:rsidRPr="00842229">
        <w:rPr>
          <w:rFonts w:ascii="Arial" w:hAnsi="Arial" w:cs="Arial"/>
          <w:b/>
          <w:sz w:val="24"/>
          <w:szCs w:val="24"/>
        </w:rPr>
        <w:t>.</w:t>
      </w:r>
      <w:r w:rsidRPr="00842229">
        <w:rPr>
          <w:rFonts w:ascii="Arial" w:hAnsi="Arial" w:cs="Arial"/>
          <w:sz w:val="24"/>
          <w:szCs w:val="24"/>
        </w:rPr>
        <w:t xml:space="preserve"> Предусматривается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D84D94" w:rsidRPr="00842229" w:rsidRDefault="00D84D94" w:rsidP="00D84D94">
      <w:pPr>
        <w:spacing w:after="0" w:line="240" w:lineRule="auto"/>
        <w:jc w:val="both"/>
        <w:rPr>
          <w:rFonts w:ascii="Arial" w:hAnsi="Arial" w:cs="Arial"/>
          <w:sz w:val="24"/>
          <w:szCs w:val="24"/>
        </w:rPr>
      </w:pPr>
      <w:r w:rsidRPr="00842229">
        <w:rPr>
          <w:rFonts w:ascii="Arial" w:hAnsi="Arial" w:cs="Arial"/>
          <w:sz w:val="24"/>
          <w:szCs w:val="24"/>
        </w:rPr>
        <w:t xml:space="preserve">           14. Предусматривается размещение ограждения, некапитальных нестационарных сооружений питания (летние кафе).</w:t>
      </w:r>
    </w:p>
    <w:p w:rsidR="00D84D94" w:rsidRDefault="00D84D94" w:rsidP="00D84D94">
      <w:pPr>
        <w:shd w:val="clear" w:color="auto" w:fill="FFFFFF"/>
        <w:spacing w:after="0" w:line="240" w:lineRule="auto"/>
        <w:jc w:val="both"/>
        <w:rPr>
          <w:rFonts w:ascii="Arial" w:hAnsi="Arial" w:cs="Arial"/>
          <w:sz w:val="24"/>
          <w:szCs w:val="24"/>
        </w:rPr>
      </w:pPr>
    </w:p>
    <w:p w:rsidR="00D84D94" w:rsidRPr="00FB2A9D" w:rsidRDefault="00D84D94" w:rsidP="00D84D94">
      <w:pPr>
        <w:shd w:val="clear" w:color="auto" w:fill="FFFFFF"/>
        <w:spacing w:after="0" w:line="240" w:lineRule="auto"/>
        <w:ind w:firstLine="540"/>
        <w:jc w:val="both"/>
        <w:rPr>
          <w:rFonts w:ascii="Arial" w:hAnsi="Arial" w:cs="Arial"/>
          <w:b/>
          <w:sz w:val="24"/>
          <w:szCs w:val="24"/>
        </w:rPr>
      </w:pPr>
      <w:r w:rsidRPr="00FB2A9D">
        <w:rPr>
          <w:rFonts w:ascii="Arial" w:hAnsi="Arial" w:cs="Arial"/>
          <w:b/>
          <w:sz w:val="24"/>
          <w:szCs w:val="24"/>
        </w:rPr>
        <w:t>Статья 44. Особые требования к доступности городской среды для маломобильных групп населения</w:t>
      </w:r>
    </w:p>
    <w:p w:rsidR="00D84D94" w:rsidRPr="00FB2A9D"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1. На объектах благоустройства жилой среды, улиц и дорог, объектов </w:t>
      </w:r>
      <w:proofErr w:type="spellStart"/>
      <w:r w:rsidRPr="00FB2A9D">
        <w:rPr>
          <w:rFonts w:ascii="Arial" w:hAnsi="Arial" w:cs="Arial"/>
          <w:sz w:val="24"/>
          <w:szCs w:val="24"/>
        </w:rPr>
        <w:t>культурнобытового</w:t>
      </w:r>
      <w:proofErr w:type="spellEnd"/>
      <w:r w:rsidRPr="00FB2A9D">
        <w:rPr>
          <w:rFonts w:ascii="Arial" w:hAnsi="Arial" w:cs="Arial"/>
          <w:sz w:val="24"/>
          <w:szCs w:val="24"/>
        </w:rPr>
        <w:t xml:space="preserve"> обслуживания следует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В числе первоочередных и обязательных должна предусматриваться доступность инвалидов во все учреждения социальной защиты </w:t>
      </w:r>
      <w:r w:rsidRPr="00FB2A9D">
        <w:rPr>
          <w:rFonts w:ascii="Arial" w:hAnsi="Arial" w:cs="Arial"/>
          <w:sz w:val="24"/>
          <w:szCs w:val="24"/>
        </w:rPr>
        <w:lastRenderedPageBreak/>
        <w:t xml:space="preserve">населения, а также государственные и муниципальные учреждения, в той или иной степени связанные с решением проблем инвалидов. </w:t>
      </w:r>
    </w:p>
    <w:p w:rsidR="00D84D94" w:rsidRPr="00FB2A9D"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2.Проектирование, строительство, установка технических средств и оборудования, способствующих передвижению пожилых лиц и инвалидов, следует осуществлять при новом строительстве заказчиком в соответствии с утвержденной проектной документацией. При реконструкции территорий, прилегающих к общественным зданиям, следует предусматривать дополнительное специальное наружное освещение для выделения элементов входов в здания, рекламных и информационных указателей, а также участков повышенной опасности, открытых лестниц, пандусов и т.п. </w:t>
      </w:r>
    </w:p>
    <w:p w:rsidR="00D84D94" w:rsidRPr="00FB2A9D"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3. На основных пешеходных коммуникациях в местах размещения учреждений здравоохранения и других объектах массового посещения, домов инвалидов и престарелых ступени и лестницы при уклонах более 50 промилле, обязательно должны быть оборудованы пандусами. </w:t>
      </w:r>
    </w:p>
    <w:p w:rsidR="00D84D94" w:rsidRPr="00FB2A9D"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4. При пересечении основных пешеходных коммуникаций с проездами или в иных случаях, следует предусматривать бордюрный пандус для обеспечения спуска с покрытия тротуара на уровень дорожного покрытия. </w:t>
      </w:r>
    </w:p>
    <w:p w:rsidR="00D84D94" w:rsidRPr="00FB2A9D"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5. Входные (участки входов в здания) группы зданий жилого и общественного назначения должны быть оборудованы устройствами и приспособлениями для перемещения инвалидов и маломобильных групп населения (пандусы, перила и пр.). </w:t>
      </w:r>
    </w:p>
    <w:p w:rsidR="00D84D94" w:rsidRPr="00FB2A9D"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6. На автомобильных стоянках при специализированных зданиях и сооружениях для инвалидов следует выделять для личных автомашин инвалидов не менее 10% мест. </w:t>
      </w:r>
    </w:p>
    <w:p w:rsidR="00D84D94" w:rsidRPr="00FB2A9D"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 xml:space="preserve">7. На открытых стоянках автомобилей, расположенных в пределах территории жилых районов, а также около учреждений культурно-бытового обслуживания населения, предприятий торговли и отдыха, спортивных зданий и сооружений, мест приложения труда, должны быть выделены места для личных автотранспортных средств инвалидов. Места для стоянки личных автотранспортных средств инвалидов должны быть выделены разметкой и обозначены специальными символами. Ширина стоянки для автомобиля инвалида должна быть не менее 3,5 м. </w:t>
      </w:r>
    </w:p>
    <w:p w:rsidR="00D84D94" w:rsidRDefault="00D84D94" w:rsidP="00D84D94">
      <w:pPr>
        <w:shd w:val="clear" w:color="auto" w:fill="FFFFFF"/>
        <w:spacing w:after="0" w:line="240" w:lineRule="auto"/>
        <w:ind w:firstLine="540"/>
        <w:jc w:val="both"/>
        <w:rPr>
          <w:rFonts w:ascii="Arial" w:hAnsi="Arial" w:cs="Arial"/>
          <w:sz w:val="24"/>
          <w:szCs w:val="24"/>
        </w:rPr>
      </w:pPr>
      <w:r w:rsidRPr="00FB2A9D">
        <w:rPr>
          <w:rFonts w:ascii="Arial" w:hAnsi="Arial" w:cs="Arial"/>
          <w:sz w:val="24"/>
          <w:szCs w:val="24"/>
        </w:rPr>
        <w:t>8. Все доступные для инвалидов учреждения и места общего пользования должны быть обозначены специальными знаками или символами в виде пиктограмм установленного международного образца.</w:t>
      </w:r>
    </w:p>
    <w:p w:rsidR="00D84D94" w:rsidRDefault="00D84D94" w:rsidP="00D84D94">
      <w:pPr>
        <w:shd w:val="clear" w:color="auto" w:fill="FFFFFF"/>
        <w:spacing w:after="0" w:line="240" w:lineRule="auto"/>
        <w:ind w:firstLine="540"/>
        <w:jc w:val="both"/>
        <w:rPr>
          <w:rFonts w:ascii="Arial" w:hAnsi="Arial" w:cs="Arial"/>
          <w:sz w:val="24"/>
          <w:szCs w:val="24"/>
        </w:rPr>
      </w:pPr>
    </w:p>
    <w:p w:rsidR="00D84D94" w:rsidRPr="00383602" w:rsidRDefault="00D84D94" w:rsidP="00D84D94">
      <w:pPr>
        <w:shd w:val="clear" w:color="auto" w:fill="FFFFFF"/>
        <w:spacing w:after="0" w:line="240" w:lineRule="auto"/>
        <w:ind w:firstLine="540"/>
        <w:jc w:val="both"/>
        <w:rPr>
          <w:rFonts w:ascii="Arial" w:hAnsi="Arial" w:cs="Arial"/>
          <w:b/>
          <w:sz w:val="24"/>
          <w:szCs w:val="24"/>
        </w:rPr>
      </w:pPr>
      <w:r w:rsidRPr="00383602">
        <w:rPr>
          <w:rFonts w:ascii="Arial" w:hAnsi="Arial" w:cs="Arial"/>
          <w:b/>
          <w:sz w:val="24"/>
          <w:szCs w:val="24"/>
        </w:rPr>
        <w:t>Статья 45. Праздничное оформление населенного пункта</w:t>
      </w:r>
    </w:p>
    <w:p w:rsidR="00D84D94" w:rsidRPr="00383602" w:rsidRDefault="00D84D94" w:rsidP="00D84D94">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xml:space="preserve">1. Праздничное оформление территории муниципального образования выполняется на период проведения государственных и </w:t>
      </w:r>
      <w:r>
        <w:rPr>
          <w:rFonts w:ascii="Arial" w:hAnsi="Arial" w:cs="Arial"/>
          <w:sz w:val="24"/>
          <w:szCs w:val="24"/>
        </w:rPr>
        <w:t xml:space="preserve">районных </w:t>
      </w:r>
      <w:r w:rsidRPr="00383602">
        <w:rPr>
          <w:rFonts w:ascii="Arial" w:hAnsi="Arial" w:cs="Arial"/>
          <w:sz w:val="24"/>
          <w:szCs w:val="24"/>
        </w:rPr>
        <w:t xml:space="preserve"> празднований и мероприятий, связанных со знаменательными событиями. Размещение и демонтаж праздничного оформления территорий населенного пункта должны производиться в сроки, установленные администрацией муниципального образования. </w:t>
      </w:r>
    </w:p>
    <w:p w:rsidR="00D84D94" w:rsidRPr="00383602" w:rsidRDefault="00D84D94" w:rsidP="00D84D94">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xml:space="preserve">2. В период подготовки и проведения праздничных мероприятий собственники или пользователи объектов должны производить праздничное оформление интерьера, вывесок, витрин фасадов, входных зон зданий и сооружений и прилегающих территорий с использованием праздничной символики в следующие сроки: </w:t>
      </w:r>
    </w:p>
    <w:p w:rsidR="00D84D94" w:rsidRPr="00383602" w:rsidRDefault="00D84D94" w:rsidP="00D84D94">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xml:space="preserve">- за 1 месяц до Новогодних и Рождественских праздников; </w:t>
      </w:r>
    </w:p>
    <w:p w:rsidR="00D84D94" w:rsidRPr="00383602" w:rsidRDefault="00D84D94" w:rsidP="00D84D94">
      <w:pPr>
        <w:shd w:val="clear" w:color="auto" w:fill="FFFFFF"/>
        <w:spacing w:after="0" w:line="240" w:lineRule="auto"/>
        <w:ind w:firstLine="540"/>
        <w:jc w:val="both"/>
        <w:rPr>
          <w:rFonts w:ascii="Arial" w:hAnsi="Arial" w:cs="Arial"/>
          <w:sz w:val="24"/>
          <w:szCs w:val="24"/>
        </w:rPr>
      </w:pPr>
      <w:r w:rsidRPr="00383602">
        <w:rPr>
          <w:rFonts w:ascii="Arial" w:hAnsi="Arial" w:cs="Arial"/>
          <w:sz w:val="24"/>
          <w:szCs w:val="24"/>
        </w:rPr>
        <w:t>-  за 10 дней до 23 февраля - Дня защитника Отечества, Международного женского дня - 8 Марта, Праздника Весны и Труда - 1 Мая, Дня Победы - 9 Мая, Дня России - 12 июня, Дня муниципального образования, годовщины образования Владимирской области, Дня народного единства - 4 ноября.</w:t>
      </w:r>
    </w:p>
    <w:p w:rsidR="00D84D94" w:rsidRPr="00383602" w:rsidRDefault="00D84D94" w:rsidP="00D84D94">
      <w:pPr>
        <w:shd w:val="clear" w:color="auto" w:fill="FFFFFF"/>
        <w:spacing w:after="0" w:line="240" w:lineRule="auto"/>
        <w:ind w:firstLine="540"/>
        <w:jc w:val="both"/>
        <w:rPr>
          <w:rFonts w:ascii="Arial" w:eastAsia="Times New Roman" w:hAnsi="Arial" w:cs="Arial"/>
          <w:color w:val="2C2C2C"/>
          <w:sz w:val="24"/>
          <w:szCs w:val="24"/>
          <w:lang w:eastAsia="ru-RU"/>
        </w:rPr>
      </w:pP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b/>
          <w:bCs/>
          <w:color w:val="2C2C2C"/>
          <w:sz w:val="24"/>
          <w:szCs w:val="24"/>
          <w:lang w:eastAsia="ru-RU"/>
        </w:rPr>
        <w:t xml:space="preserve">Статья </w:t>
      </w:r>
      <w:r>
        <w:rPr>
          <w:rFonts w:ascii="Arial" w:eastAsia="Times New Roman" w:hAnsi="Arial" w:cs="Arial"/>
          <w:b/>
          <w:bCs/>
          <w:color w:val="2C2C2C"/>
          <w:sz w:val="24"/>
          <w:szCs w:val="24"/>
          <w:lang w:eastAsia="ru-RU"/>
        </w:rPr>
        <w:t>46</w:t>
      </w:r>
      <w:r w:rsidRPr="00B520CC">
        <w:rPr>
          <w:rFonts w:ascii="Arial" w:eastAsia="Times New Roman" w:hAnsi="Arial" w:cs="Arial"/>
          <w:b/>
          <w:bCs/>
          <w:color w:val="2C2C2C"/>
          <w:sz w:val="24"/>
          <w:szCs w:val="24"/>
          <w:lang w:eastAsia="ru-RU"/>
        </w:rPr>
        <w:t>. Ответственность за нарушение Правил содержания и благоустройства территории  муниципального образования</w:t>
      </w:r>
      <w:r>
        <w:rPr>
          <w:rFonts w:ascii="Arial" w:eastAsia="Times New Roman" w:hAnsi="Arial" w:cs="Arial"/>
          <w:b/>
          <w:bCs/>
          <w:color w:val="2C2C2C"/>
          <w:sz w:val="24"/>
          <w:szCs w:val="24"/>
          <w:lang w:eastAsia="ru-RU"/>
        </w:rPr>
        <w:t xml:space="preserve"> </w:t>
      </w:r>
      <w:r w:rsidRPr="00DE615F">
        <w:rPr>
          <w:rFonts w:ascii="Arial" w:eastAsia="Times New Roman" w:hAnsi="Arial" w:cs="Arial"/>
          <w:b/>
          <w:color w:val="2C2C2C"/>
          <w:sz w:val="24"/>
          <w:szCs w:val="24"/>
          <w:lang w:eastAsia="ru-RU"/>
        </w:rPr>
        <w:t>«</w:t>
      </w:r>
      <w:r>
        <w:rPr>
          <w:rFonts w:ascii="Arial" w:eastAsia="Times New Roman" w:hAnsi="Arial" w:cs="Arial"/>
          <w:b/>
          <w:color w:val="2C2C2C"/>
          <w:sz w:val="24"/>
          <w:szCs w:val="24"/>
          <w:lang w:eastAsia="ru-RU"/>
        </w:rPr>
        <w:t>Покровка</w:t>
      </w:r>
      <w:r w:rsidRPr="00DE615F">
        <w:rPr>
          <w:rFonts w:ascii="Arial" w:eastAsia="Times New Roman" w:hAnsi="Arial" w:cs="Arial"/>
          <w:b/>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1. Контроль за соблюдением настоящих Правил осуществляют:</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органы контроля, осуществляющие деятельность по обеспечению реализации полномочий органов местного самоуправления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уполномоченные лица администрации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органы внутренних дел;</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органы санитарно-эпидемиологического надзора;</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другие уполномоченные в установленном порядке органы (должностные лица), обеспечивающие соблюдение установленных норм и правил в сфере благоустройства и санитарного содержания населенных пунктов муниципального образования</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2. За нарушение настоящих Правил юридические и физические лица несут дисциплинарную, административную, гражданско-правовую ответственность в соответствии с законодательством Российской Федерации.</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3. Юридические и физические лица, нанесшие своими противоправными действиями или бездействием ущерб муниципальному образованию</w:t>
      </w:r>
      <w:r>
        <w:rPr>
          <w:rFonts w:ascii="Arial" w:eastAsia="Times New Roman" w:hAnsi="Arial" w:cs="Arial"/>
          <w:color w:val="2C2C2C"/>
          <w:sz w:val="24"/>
          <w:szCs w:val="24"/>
          <w:lang w:eastAsia="ru-RU"/>
        </w:rPr>
        <w:t xml:space="preserve"> «Покровка</w:t>
      </w:r>
      <w:r w:rsidRPr="00B520CC">
        <w:rPr>
          <w:rFonts w:ascii="Arial" w:eastAsia="Times New Roman" w:hAnsi="Arial" w:cs="Arial"/>
          <w:color w:val="2C2C2C"/>
          <w:sz w:val="24"/>
          <w:szCs w:val="24"/>
          <w:lang w:eastAsia="ru-RU"/>
        </w:rPr>
        <w:t>, обязаны возместить нанесенный ущерб.</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4. В случае отказа (уклонения) от возмещения ущерба в указанный срок ущерб взыскивается в судебном порядке.</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5.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rsidR="00D84D94" w:rsidRPr="00B520CC" w:rsidRDefault="00D84D94" w:rsidP="00D84D94">
      <w:pPr>
        <w:shd w:val="clear" w:color="auto" w:fill="FFFFFF"/>
        <w:spacing w:after="0" w:line="240" w:lineRule="auto"/>
        <w:ind w:firstLine="708"/>
        <w:jc w:val="both"/>
        <w:rPr>
          <w:rFonts w:ascii="Arial" w:eastAsia="Times New Roman" w:hAnsi="Arial" w:cs="Arial"/>
          <w:color w:val="2C2C2C"/>
          <w:sz w:val="24"/>
          <w:szCs w:val="24"/>
          <w:lang w:eastAsia="ru-RU"/>
        </w:rPr>
      </w:pPr>
      <w:r w:rsidRPr="00B520CC">
        <w:rPr>
          <w:rFonts w:ascii="Arial" w:eastAsia="Times New Roman" w:hAnsi="Arial" w:cs="Arial"/>
          <w:color w:val="2C2C2C"/>
          <w:sz w:val="24"/>
          <w:szCs w:val="24"/>
          <w:lang w:eastAsia="ru-RU"/>
        </w:rPr>
        <w:t xml:space="preserve">6. Вопросы, касающиеся благоустройства и санитарного содержания территории муниципального образования </w:t>
      </w:r>
      <w:r>
        <w:rPr>
          <w:rFonts w:ascii="Arial" w:eastAsia="Times New Roman" w:hAnsi="Arial" w:cs="Arial"/>
          <w:color w:val="2C2C2C"/>
          <w:sz w:val="24"/>
          <w:szCs w:val="24"/>
          <w:lang w:eastAsia="ru-RU"/>
        </w:rPr>
        <w:t xml:space="preserve">«Покровка» </w:t>
      </w:r>
      <w:r w:rsidRPr="00B520CC">
        <w:rPr>
          <w:rFonts w:ascii="Arial" w:eastAsia="Times New Roman" w:hAnsi="Arial" w:cs="Arial"/>
          <w:color w:val="2C2C2C"/>
          <w:sz w:val="24"/>
          <w:szCs w:val="24"/>
          <w:lang w:eastAsia="ru-RU"/>
        </w:rPr>
        <w:t>и не урегулированные настоящими Правилами, разрешаются в соответствии с законодательством Российской Федерации.</w:t>
      </w:r>
    </w:p>
    <w:p w:rsidR="00D84D94" w:rsidRPr="00B520CC" w:rsidRDefault="00D84D94" w:rsidP="00D84D94">
      <w:pPr>
        <w:spacing w:after="0" w:line="240" w:lineRule="auto"/>
        <w:rPr>
          <w:rFonts w:ascii="Arial" w:hAnsi="Arial" w:cs="Arial"/>
          <w:sz w:val="24"/>
          <w:szCs w:val="24"/>
        </w:rPr>
      </w:pPr>
    </w:p>
    <w:p w:rsidR="001453F5" w:rsidRDefault="001453F5"/>
    <w:sectPr w:rsidR="001453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B79"/>
    <w:rsid w:val="001453F5"/>
    <w:rsid w:val="00333B79"/>
    <w:rsid w:val="00904ACB"/>
    <w:rsid w:val="0095020C"/>
    <w:rsid w:val="00D84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8B95F9D"/>
  <w15:chartTrackingRefBased/>
  <w15:docId w15:val="{21860D44-F443-4015-9EF4-531FDFCD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D9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4D94"/>
    <w:pPr>
      <w:ind w:left="720"/>
      <w:contextualSpacing/>
    </w:pPr>
  </w:style>
  <w:style w:type="paragraph" w:styleId="a4">
    <w:name w:val="Balloon Text"/>
    <w:basedOn w:val="a"/>
    <w:link w:val="a5"/>
    <w:uiPriority w:val="99"/>
    <w:semiHidden/>
    <w:unhideWhenUsed/>
    <w:rsid w:val="00D84D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4D94"/>
    <w:rPr>
      <w:rFonts w:ascii="Tahoma" w:hAnsi="Tahoma" w:cs="Tahoma"/>
      <w:sz w:val="16"/>
      <w:szCs w:val="16"/>
    </w:rPr>
  </w:style>
  <w:style w:type="paragraph" w:styleId="a6">
    <w:name w:val="Normal (Web)"/>
    <w:basedOn w:val="a"/>
    <w:uiPriority w:val="99"/>
    <w:semiHidden/>
    <w:unhideWhenUsed/>
    <w:rsid w:val="00D84D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63</Pages>
  <Words>29018</Words>
  <Characters>165404</Characters>
  <Application>Microsoft Office Word</Application>
  <DocSecurity>0</DocSecurity>
  <Lines>1378</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Римма</dc:creator>
  <cp:keywords/>
  <dc:description/>
  <cp:lastModifiedBy>Римма</cp:lastModifiedBy>
  <cp:revision>4</cp:revision>
  <cp:lastPrinted>2025-08-01T02:47:00Z</cp:lastPrinted>
  <dcterms:created xsi:type="dcterms:W3CDTF">2025-06-19T05:18:00Z</dcterms:created>
  <dcterms:modified xsi:type="dcterms:W3CDTF">2025-08-01T02:49:00Z</dcterms:modified>
</cp:coreProperties>
</file>