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15F" w:rsidRDefault="0069315F" w:rsidP="0069315F">
      <w:pPr>
        <w:rPr>
          <w:rFonts w:ascii="Times New Roman" w:hAnsi="Times New Roman" w:cs="Times New Roman"/>
          <w:b/>
          <w:sz w:val="28"/>
          <w:szCs w:val="28"/>
        </w:rPr>
      </w:pPr>
    </w:p>
    <w:p w:rsidR="0069315F" w:rsidRDefault="0069315F" w:rsidP="0069315F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Извещение о возможности предоставления земельных участков в аренду</w:t>
      </w:r>
    </w:p>
    <w:p w:rsidR="0069315F" w:rsidRDefault="0069315F" w:rsidP="0069315F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соответствии со статьей 39.18 Земельного кодекса Российской Федерации муниципальное образование «Покровка» информирует о возможности предоставления земельных участков:</w:t>
      </w:r>
    </w:p>
    <w:p w:rsidR="0069315F" w:rsidRDefault="0069315F" w:rsidP="0069315F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из земель сельскохозяйственного назначения с местоположением: Российская Федерация, Иркутская область,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Баяндаевский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район, урочище «Комплекс» 45128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кв.м</w:t>
      </w:r>
      <w:proofErr w:type="spellEnd"/>
      <w:r>
        <w:rPr>
          <w:rFonts w:ascii="Arial" w:hAnsi="Arial" w:cs="Arial"/>
          <w:color w:val="2C2D2E"/>
          <w:sz w:val="23"/>
          <w:szCs w:val="23"/>
        </w:rPr>
        <w:t>.», для организации сельскохозяйственного производства  (фермерского) хозяйства и его деятельности – сельскохозяйственного использования, кадастровый номер земельного участка: 85:02:090506:129  Граждане и крестьянские (фермерские) хозяйства, заинтересованные в приобретении прав на земельные участки для указанных целей, в течение тридцати дней со дня опубликования и размещения настоящего извещения вправе подавать заявления о намерении участвовать в аукционе на право заключения договора аренды земельных участков.</w:t>
      </w:r>
    </w:p>
    <w:p w:rsidR="0069315F" w:rsidRDefault="0069315F" w:rsidP="0069315F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Заявления могут быть поданы:</w:t>
      </w:r>
    </w:p>
    <w:p w:rsidR="0069315F" w:rsidRDefault="0069315F" w:rsidP="0069315F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1) в письменной форме на бумажном носителе путем направления по почте либо лично или через своих уполномоченных представителей;</w:t>
      </w:r>
    </w:p>
    <w:p w:rsidR="0069315F" w:rsidRDefault="0069315F" w:rsidP="0069315F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2) в форме электронного документа (при наличии электронной подписи).</w:t>
      </w:r>
    </w:p>
    <w:p w:rsidR="0069315F" w:rsidRDefault="0069315F" w:rsidP="0069315F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Почтовый адрес и адрес для приема заявлений в письменной форме в администрации муниципального образования «Покровка»: Иркутская область,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Баяндаевский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район, с.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Покровка ,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ул. Терешковой, д.15, в рабочие дни с 09.00 до 17.00 часов, перерыв на обед с 13.00 до 14.00.</w:t>
      </w:r>
    </w:p>
    <w:p w:rsidR="0069315F" w:rsidRDefault="0069315F" w:rsidP="0069315F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Электронный адрес для приема заявлений в форме электронного документа: </w:t>
      </w:r>
      <w:r w:rsidRPr="00034302">
        <w:rPr>
          <w:rFonts w:ascii="Arial" w:hAnsi="Arial" w:cs="Arial"/>
          <w:color w:val="2C2D2E"/>
          <w:sz w:val="23"/>
          <w:szCs w:val="23"/>
        </w:rPr>
        <w:t>mopokrovka@yandex.ru</w:t>
      </w:r>
    </w:p>
    <w:p w:rsidR="0069315F" w:rsidRDefault="0069315F" w:rsidP="0069315F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Дата окончания приема заявлений: по истечении тридцати дней со дня опубликования и размещения данного извещения.</w:t>
      </w:r>
    </w:p>
    <w:p w:rsidR="0069315F" w:rsidRDefault="0069315F" w:rsidP="0069315F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Ознакомиться со схемами расположения земельных участков можно по адресу:</w:t>
      </w:r>
      <w:r w:rsidRPr="00034302">
        <w:rPr>
          <w:rFonts w:ascii="Arial" w:hAnsi="Arial" w:cs="Arial"/>
          <w:color w:val="2C2D2E"/>
          <w:sz w:val="23"/>
          <w:szCs w:val="23"/>
        </w:rPr>
        <w:t xml:space="preserve"> </w:t>
      </w:r>
      <w:r>
        <w:rPr>
          <w:rFonts w:ascii="Arial" w:hAnsi="Arial" w:cs="Arial"/>
          <w:color w:val="2C2D2E"/>
          <w:sz w:val="23"/>
          <w:szCs w:val="23"/>
        </w:rPr>
        <w:t xml:space="preserve">Иркутская область,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Баяндаевский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район, с.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Покровка ,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ул. Терешковой, д.15, в рабочие дни с 09.00 до 17.00 часов, перерыв на обед с 13.00 до 14.00.</w:t>
      </w:r>
    </w:p>
    <w:p w:rsidR="0069315F" w:rsidRDefault="0069315F" w:rsidP="0069315F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 </w:t>
      </w:r>
    </w:p>
    <w:p w:rsidR="0069315F" w:rsidRDefault="0069315F" w:rsidP="0069315F">
      <w:pPr>
        <w:rPr>
          <w:rFonts w:ascii="Times New Roman" w:hAnsi="Times New Roman" w:cs="Times New Roman"/>
          <w:b/>
          <w:sz w:val="28"/>
          <w:szCs w:val="28"/>
        </w:rPr>
      </w:pPr>
    </w:p>
    <w:p w:rsidR="00854555" w:rsidRDefault="00854555">
      <w:bookmarkStart w:id="0" w:name="_GoBack"/>
      <w:bookmarkEnd w:id="0"/>
    </w:p>
    <w:sectPr w:rsidR="00854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8A9"/>
    <w:rsid w:val="003658A9"/>
    <w:rsid w:val="0069315F"/>
    <w:rsid w:val="0085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76DB8-ACA0-4AC1-947B-950D5921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3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 pokrovka</dc:creator>
  <cp:keywords/>
  <dc:description/>
  <cp:lastModifiedBy>mo pokrovka</cp:lastModifiedBy>
  <cp:revision>2</cp:revision>
  <dcterms:created xsi:type="dcterms:W3CDTF">2025-03-21T02:51:00Z</dcterms:created>
  <dcterms:modified xsi:type="dcterms:W3CDTF">2025-03-21T02:51:00Z</dcterms:modified>
</cp:coreProperties>
</file>