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BDA" w:rsidRPr="00977BDA" w:rsidRDefault="00977BDA" w:rsidP="00977BDA">
      <w:pPr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  <w:sz w:val="32"/>
          <w:szCs w:val="32"/>
        </w:rPr>
        <w:t>10.05.2023г. №36</w:t>
      </w:r>
    </w:p>
    <w:p w:rsidR="00977BDA" w:rsidRPr="00977BDA" w:rsidRDefault="00977BDA" w:rsidP="00977BDA">
      <w:pPr>
        <w:jc w:val="center"/>
        <w:rPr>
          <w:rFonts w:ascii="Arial" w:hAnsi="Arial" w:cs="Arial"/>
          <w:sz w:val="32"/>
          <w:szCs w:val="32"/>
        </w:rPr>
      </w:pPr>
      <w:r w:rsidRPr="00977BDA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77BDA" w:rsidRPr="00977BDA" w:rsidRDefault="00977BDA" w:rsidP="00977BDA">
      <w:pPr>
        <w:jc w:val="center"/>
        <w:rPr>
          <w:rFonts w:ascii="Arial" w:hAnsi="Arial" w:cs="Arial"/>
          <w:sz w:val="32"/>
          <w:szCs w:val="32"/>
        </w:rPr>
      </w:pPr>
      <w:r w:rsidRPr="00977BD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77BDA" w:rsidRPr="00977BDA" w:rsidRDefault="00977BDA" w:rsidP="00977BDA">
      <w:pPr>
        <w:jc w:val="center"/>
        <w:rPr>
          <w:rFonts w:ascii="Arial" w:hAnsi="Arial" w:cs="Arial"/>
          <w:sz w:val="32"/>
          <w:szCs w:val="32"/>
        </w:rPr>
      </w:pPr>
      <w:r w:rsidRPr="00977BDA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977BDA" w:rsidRPr="00977BDA" w:rsidRDefault="00977BDA" w:rsidP="00977BDA">
      <w:pPr>
        <w:jc w:val="center"/>
        <w:rPr>
          <w:rFonts w:ascii="Arial" w:hAnsi="Arial" w:cs="Arial"/>
          <w:sz w:val="32"/>
          <w:szCs w:val="32"/>
        </w:rPr>
      </w:pPr>
      <w:r w:rsidRPr="00977BDA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977BDA" w:rsidRPr="00977BDA" w:rsidRDefault="00977BDA" w:rsidP="00977BDA">
      <w:pPr>
        <w:jc w:val="center"/>
        <w:rPr>
          <w:rFonts w:ascii="Arial" w:hAnsi="Arial" w:cs="Arial"/>
          <w:sz w:val="32"/>
          <w:szCs w:val="32"/>
        </w:rPr>
      </w:pPr>
      <w:r w:rsidRPr="00977BDA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77BDA" w:rsidRPr="00977BDA" w:rsidRDefault="00977BDA" w:rsidP="00977BDA">
      <w:pPr>
        <w:jc w:val="center"/>
        <w:rPr>
          <w:rFonts w:ascii="Arial" w:hAnsi="Arial" w:cs="Arial"/>
          <w:sz w:val="32"/>
          <w:szCs w:val="32"/>
        </w:rPr>
      </w:pPr>
      <w:r w:rsidRPr="00977BDA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  <w:sz w:val="32"/>
          <w:szCs w:val="32"/>
        </w:rPr>
        <w:t> </w:t>
      </w:r>
    </w:p>
    <w:p w:rsidR="00977BDA" w:rsidRPr="00977BDA" w:rsidRDefault="00977BDA" w:rsidP="00977BDA">
      <w:pPr>
        <w:ind w:firstLine="709"/>
        <w:jc w:val="center"/>
        <w:rPr>
          <w:rFonts w:ascii="Arial" w:hAnsi="Arial" w:cs="Arial"/>
        </w:rPr>
      </w:pPr>
      <w:bookmarkStart w:id="0" w:name="_GoBack"/>
      <w:r w:rsidRPr="00977BDA"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 «БЕЗОПАСНОСТЬ ДОРОЖНОГО ДВИЖЕНИЯ В МУНИЦИПАЛЬНОМ ОБРАЗОВАНИИ «ПОКРОВКА» НА 2023-2025 ГОДЫ»</w:t>
      </w:r>
    </w:p>
    <w:bookmarkEnd w:id="0"/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В соответствии со статьей 179 Бюджетного кодекса Российской Федерации, на основании Федерального закона от 06.10.2003 года № 131-ФЗ «Об общих принципах организации местного самоуправления в Российской Федерации», администрация муниципального образования «Покровка»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7BDA">
        <w:rPr>
          <w:rFonts w:ascii="Arial" w:eastAsia="Times New Roman" w:hAnsi="Arial" w:cs="Arial"/>
          <w:sz w:val="24"/>
          <w:szCs w:val="24"/>
          <w:lang w:eastAsia="ru-RU"/>
        </w:rPr>
        <w:t>Утвердить муниципальную программу «Безопасность дорожного движения в муниципальном образовании «Покровка» на 202</w:t>
      </w:r>
      <w:r w:rsidRPr="00977BDA">
        <w:rPr>
          <w:rFonts w:ascii="Arial" w:eastAsia="Times New Roman" w:hAnsi="Arial" w:cs="Arial"/>
          <w:sz w:val="24"/>
          <w:szCs w:val="24"/>
          <w:lang w:val="ru-RU" w:eastAsia="ru-RU"/>
        </w:rPr>
        <w:t>3</w:t>
      </w:r>
      <w:r w:rsidRPr="00977BDA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Pr="00977BDA">
        <w:rPr>
          <w:rFonts w:ascii="Arial" w:eastAsia="Times New Roman" w:hAnsi="Arial" w:cs="Arial"/>
          <w:sz w:val="24"/>
          <w:szCs w:val="24"/>
          <w:lang w:val="ru-RU" w:eastAsia="ru-RU"/>
        </w:rPr>
        <w:t>5</w:t>
      </w:r>
      <w:r w:rsidRPr="00977BDA">
        <w:rPr>
          <w:rFonts w:ascii="Arial" w:eastAsia="Times New Roman" w:hAnsi="Arial" w:cs="Arial"/>
          <w:sz w:val="24"/>
          <w:szCs w:val="24"/>
          <w:lang w:eastAsia="ru-RU"/>
        </w:rPr>
        <w:t xml:space="preserve"> годы».</w:t>
      </w:r>
    </w:p>
    <w:p w:rsidR="00977BDA" w:rsidRPr="00977BDA" w:rsidRDefault="00977BDA" w:rsidP="00977BDA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7B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после его официального опубликования.</w:t>
      </w:r>
    </w:p>
    <w:p w:rsidR="00977BDA" w:rsidRPr="00977BDA" w:rsidRDefault="00977BDA" w:rsidP="00977BDA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7B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Опубликовать настоящее постановление в печатном издании «Вестник МО «Покровка»» и разместить на официальном сайте администрации муниципального образования «Покровка» в информационно-коммуникационной сети </w:t>
      </w:r>
      <w:r w:rsidRPr="00977BDA">
        <w:rPr>
          <w:rFonts w:ascii="Arial" w:eastAsia="Times New Roman" w:hAnsi="Arial" w:cs="Arial"/>
          <w:sz w:val="24"/>
          <w:szCs w:val="24"/>
          <w:lang w:eastAsia="ru-RU"/>
        </w:rPr>
        <w:t>"Интернет"</w:t>
      </w:r>
    </w:p>
    <w:p w:rsidR="00977BDA" w:rsidRPr="00977BDA" w:rsidRDefault="00977BDA" w:rsidP="00977BDA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7BDA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Глава муниципального образования «Покровка»</w:t>
      </w:r>
    </w:p>
    <w:p w:rsidR="00977BDA" w:rsidRPr="00977BDA" w:rsidRDefault="00977BDA" w:rsidP="00977BDA">
      <w:pPr>
        <w:shd w:val="clear" w:color="auto" w:fill="FFFFFF"/>
        <w:ind w:left="4820" w:firstLine="709"/>
        <w:jc w:val="right"/>
        <w:rPr>
          <w:rFonts w:ascii="Arial" w:hAnsi="Arial" w:cs="Arial"/>
          <w:spacing w:val="-2"/>
        </w:rPr>
      </w:pPr>
    </w:p>
    <w:p w:rsidR="00977BDA" w:rsidRPr="00977BDA" w:rsidRDefault="00977BDA" w:rsidP="00977BDA">
      <w:pPr>
        <w:rPr>
          <w:rFonts w:ascii="Arial" w:hAnsi="Arial" w:cs="Arial"/>
          <w:spacing w:val="-2"/>
        </w:rPr>
      </w:pPr>
      <w:r w:rsidRPr="00977BDA">
        <w:rPr>
          <w:rFonts w:ascii="Arial" w:hAnsi="Arial" w:cs="Arial"/>
          <w:spacing w:val="-2"/>
        </w:rPr>
        <w:br w:type="page"/>
      </w:r>
    </w:p>
    <w:p w:rsidR="00977BDA" w:rsidRPr="00977BDA" w:rsidRDefault="00977BDA" w:rsidP="00977BDA">
      <w:pPr>
        <w:shd w:val="clear" w:color="auto" w:fill="FFFFFF"/>
        <w:ind w:left="4820" w:firstLine="709"/>
        <w:jc w:val="right"/>
        <w:rPr>
          <w:rFonts w:ascii="Courier New" w:hAnsi="Courier New" w:cs="Courier New"/>
          <w:sz w:val="22"/>
          <w:szCs w:val="22"/>
        </w:rPr>
      </w:pPr>
      <w:r w:rsidRPr="00977BDA">
        <w:rPr>
          <w:rFonts w:ascii="Courier New" w:hAnsi="Courier New" w:cs="Courier New"/>
          <w:spacing w:val="-2"/>
          <w:sz w:val="22"/>
          <w:szCs w:val="22"/>
        </w:rPr>
        <w:lastRenderedPageBreak/>
        <w:t>Утверждена</w:t>
      </w:r>
    </w:p>
    <w:p w:rsidR="00977BDA" w:rsidRPr="00977BDA" w:rsidRDefault="00977BDA" w:rsidP="00977BDA">
      <w:pPr>
        <w:shd w:val="clear" w:color="auto" w:fill="FFFFFF"/>
        <w:ind w:left="4820" w:firstLine="709"/>
        <w:jc w:val="right"/>
        <w:rPr>
          <w:rFonts w:ascii="Courier New" w:hAnsi="Courier New" w:cs="Courier New"/>
          <w:sz w:val="22"/>
          <w:szCs w:val="22"/>
        </w:rPr>
      </w:pPr>
      <w:r w:rsidRPr="00977BDA">
        <w:rPr>
          <w:rFonts w:ascii="Courier New" w:hAnsi="Courier New" w:cs="Courier New"/>
          <w:spacing w:val="-2"/>
          <w:sz w:val="22"/>
          <w:szCs w:val="22"/>
        </w:rPr>
        <w:t xml:space="preserve">постановлением Главы муниципального образования «Покровка» </w:t>
      </w:r>
      <w:r w:rsidRPr="00977BDA">
        <w:rPr>
          <w:rFonts w:ascii="Courier New" w:hAnsi="Courier New" w:cs="Courier New"/>
          <w:spacing w:val="-1"/>
          <w:sz w:val="22"/>
          <w:szCs w:val="22"/>
        </w:rPr>
        <w:t xml:space="preserve">№ 36 </w:t>
      </w:r>
      <w:r w:rsidRPr="00977BDA">
        <w:rPr>
          <w:rFonts w:ascii="Courier New" w:hAnsi="Courier New" w:cs="Courier New"/>
          <w:spacing w:val="-4"/>
          <w:sz w:val="22"/>
          <w:szCs w:val="22"/>
        </w:rPr>
        <w:t>от 10.05.2023</w:t>
      </w:r>
      <w:r w:rsidRPr="00977BDA">
        <w:rPr>
          <w:rFonts w:ascii="Courier New" w:hAnsi="Courier New" w:cs="Courier New"/>
          <w:spacing w:val="-3"/>
          <w:sz w:val="22"/>
          <w:szCs w:val="22"/>
        </w:rPr>
        <w:t xml:space="preserve"> года</w:t>
      </w:r>
    </w:p>
    <w:p w:rsidR="00977BDA" w:rsidRDefault="00977BDA" w:rsidP="00977BDA">
      <w:pPr>
        <w:ind w:firstLine="709"/>
        <w:jc w:val="center"/>
        <w:rPr>
          <w:rFonts w:ascii="Arial" w:hAnsi="Arial" w:cs="Arial"/>
          <w:sz w:val="30"/>
          <w:szCs w:val="30"/>
        </w:rPr>
      </w:pPr>
    </w:p>
    <w:p w:rsidR="00977BDA" w:rsidRPr="00977BDA" w:rsidRDefault="00977BDA" w:rsidP="00977BDA">
      <w:pPr>
        <w:ind w:firstLine="709"/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>Муниципальная программа</w:t>
      </w:r>
    </w:p>
    <w:p w:rsidR="00977BDA" w:rsidRPr="00977BDA" w:rsidRDefault="00977BDA" w:rsidP="00977BDA">
      <w:pPr>
        <w:ind w:firstLine="709"/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 xml:space="preserve">«Безопасность дорожного движения в муниципальном образовании «Покровка» </w:t>
      </w:r>
    </w:p>
    <w:p w:rsidR="00977BDA" w:rsidRPr="00977BDA" w:rsidRDefault="00977BDA" w:rsidP="00977BDA">
      <w:pPr>
        <w:ind w:firstLine="709"/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>на 2023-2025 годы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>ПАСПОРТ</w:t>
      </w:r>
    </w:p>
    <w:p w:rsidR="00977BDA" w:rsidRPr="00977BDA" w:rsidRDefault="00977BDA" w:rsidP="00977BDA">
      <w:pPr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 xml:space="preserve">МУНИЦИПАЛЬНОЙ ПРОГРАММЫ «БЕЗОПАСНОСТЬ ДОРОЖНОГО ДВИЖЕНИЯ </w:t>
      </w:r>
      <w:proofErr w:type="gramStart"/>
      <w:r w:rsidRPr="00977BDA">
        <w:rPr>
          <w:rFonts w:ascii="Arial" w:hAnsi="Arial" w:cs="Arial"/>
          <w:b/>
          <w:bCs/>
        </w:rPr>
        <w:t>В МУНИЦИПАЛЬНОМ ОБРАЗОВАНИЯ</w:t>
      </w:r>
      <w:proofErr w:type="gramEnd"/>
      <w:r w:rsidRPr="00977BDA">
        <w:rPr>
          <w:rFonts w:ascii="Arial" w:hAnsi="Arial" w:cs="Arial"/>
          <w:b/>
          <w:bCs/>
        </w:rPr>
        <w:t xml:space="preserve"> «Покровка» НА 2023-2025 ГОДЫ</w:t>
      </w:r>
    </w:p>
    <w:p w:rsidR="00977BDA" w:rsidRPr="00977BDA" w:rsidRDefault="00977BDA" w:rsidP="00977BDA">
      <w:pPr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> 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9"/>
        <w:gridCol w:w="6579"/>
      </w:tblGrid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eastAsia="Calibri" w:hAnsi="Arial" w:cs="Arial"/>
                <w:lang w:eastAsia="en-US"/>
              </w:rPr>
            </w:pPr>
            <w:r w:rsidRPr="00977BDA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Муниципальная программа «Безопасность дорожного движения в муниципальном образовании «Покровка» на 2022-2024годы (далее – Программа)</w:t>
            </w:r>
          </w:p>
        </w:tc>
      </w:tr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Основание разработки Программы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Федеральный закон от 10 декабря 1995 года №196-ФЗ «О безопасности дорожного движения»;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Закон Иркутской области от 3 ноября 2011 года № 93-ОЗ «О дорожном фонде Иркутской области»;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Устав муниципального образования «Покровка»;</w:t>
            </w:r>
          </w:p>
        </w:tc>
      </w:tr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 xml:space="preserve">Заказчик и разработчик программы 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Цель Программы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Повышение безопасности дорожного движения на дорогах сельского поселения, в том числе сокращение количества пострадавших в результате дорожно-транспортных происшествий.</w:t>
            </w:r>
          </w:p>
        </w:tc>
      </w:tr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Задачи программы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- формирование системы профилактики нарушений правил безопасности дорожного движения,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- совершенствование нормативной правовой базы по профилактике безопасности дорожного движения;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- активизация участия и улучшение координации деятельности органов местного самоуправления муниципального образования, предприятий, учреждений, организаций независимо от форм собственности, а также общественных организаций в обеспечении безопасности дорожного движения;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- выявление и устранение причин и условий, способствующих совершению нарушений в области безопасности дорожного движения;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- предупреждение опасного поведения участников дорожного движения;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- совершенствование организации движения транспорта и пешеходов</w:t>
            </w:r>
          </w:p>
        </w:tc>
      </w:tr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Сроки  реализации Программы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Срок реализации Программы 2023 - 2025 годы.</w:t>
            </w:r>
          </w:p>
        </w:tc>
      </w:tr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Основные исполнители  Программы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- Администрация муниципального образования «Покровка»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lastRenderedPageBreak/>
              <w:t>- организации и предприятия, осуществляющие свою деятельность на территории муниципального образовании «Покровка»</w:t>
            </w:r>
          </w:p>
        </w:tc>
      </w:tr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lastRenderedPageBreak/>
              <w:t>Объёмы и источники финансирования Программы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2023 год – 15,0 тыс. рублей бюджет муниципального образования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2024 год –15,0 тыс. рублей бюджет сельского муниципального образования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2025 год – 15,0 тыс. рублей бюджет сельского муниципального образования</w:t>
            </w:r>
          </w:p>
        </w:tc>
      </w:tr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Ожидаемые результаты  от реализации Программы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Снижение уровня аварийности и дорожного травматизма на территории муниципального образовании «Покровка»</w:t>
            </w:r>
          </w:p>
        </w:tc>
      </w:tr>
      <w:tr w:rsidR="00977BDA" w:rsidRPr="00977BDA" w:rsidTr="00977BDA"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Контроль за реализацией Программы</w:t>
            </w:r>
          </w:p>
        </w:tc>
        <w:tc>
          <w:tcPr>
            <w:tcW w:w="6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Администрация муниципального образовании «Покровка»</w:t>
            </w:r>
          </w:p>
        </w:tc>
      </w:tr>
    </w:tbl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  <w:color w:val="000000"/>
          <w:shd w:val="clear" w:color="auto" w:fill="FFFFFF"/>
        </w:rPr>
        <w:t>1. ХАРАКТЕРИСТИКА ПРОБЛЕМЫ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Обеспечение безопасности дорожного движения является одной из важных социально-экономических задач общегосударственного значения.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Проблема аварийности, связанной с автомобильным транспортом (далее - аварийность),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Основное влияние на уровень аварийности оказывают водители транспортных средств. Наиболее распространенными причинами совершения дорожно-транспортных происшествий (далее - ДТП) являются пренебрежительное отношение водителей к нормам и правилам, действующим в сфере дорожного движения, отсутствие должных навыков вождения, неумение адекватно реагировать на сложившуюся дорожную обстановку.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Анализ динамики основных показателей аварийности свидетельствует о том, что уровень дорожно-транспортного травматизма остается достаточно высоким и имеет тенденцию к росту.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Основными факторами, определяющими причины высокого уровня аварийности и тенденцию к дальнейшему ухудшению ситуации, являются: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постоянно возрастающая численность транспортных средств, приобретаемых населением;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уменьшение перевозок общественным транспортом и увеличение перевозок личным транспортом;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увеличение числа случаев несоблюдения требований безопасности дорожного движения со стороны участников дорожного движения, отсутствие должной моральной ответственности за последствия невыполнения требований правил дорожного движения;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низкое качество подготовки водителей, приводящее к ошибкам в управлении транспортными средствами и оценке дорожной обстановки, их низкая личная дисциплинированность, невнимательность и небрежность.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Следствием такого положения является ухудшение условий дорожного движения, заторы на дорогах, увеличение расхода топлива, ухудшение экологической обстановки и рост количества ДТП.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Отсутствие комплексных мер, направление на повышение безопасности дорожного движения, приведёт к дальнейшему ухудшению ситуации.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lastRenderedPageBreak/>
        <w:t> </w:t>
      </w:r>
    </w:p>
    <w:p w:rsidR="00977BDA" w:rsidRPr="00977BDA" w:rsidRDefault="00977BDA" w:rsidP="00977BDA">
      <w:pPr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 xml:space="preserve">2. ОСНОВНЫЕ ЦЕЛИ И ЗАДАЧИ И </w:t>
      </w:r>
      <w:proofErr w:type="gramStart"/>
      <w:r w:rsidRPr="00977BDA">
        <w:rPr>
          <w:rFonts w:ascii="Arial" w:hAnsi="Arial" w:cs="Arial"/>
          <w:b/>
          <w:bCs/>
        </w:rPr>
        <w:t>СРОКИ</w:t>
      </w:r>
      <w:proofErr w:type="gramEnd"/>
      <w:r w:rsidRPr="00977BDA">
        <w:rPr>
          <w:rFonts w:ascii="Arial" w:hAnsi="Arial" w:cs="Arial"/>
          <w:b/>
          <w:bCs/>
        </w:rPr>
        <w:t xml:space="preserve"> И РЕАЛИЗАЦИЯ ПРОГРАММЫ: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Основной целью Программы является ранее предупреждение и профилактика ДТП на территории муниципального образования. Это позволит предупредить аварийность и сохранить стабильную социальную ситуацию в области дорожной безопасности на территории.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>Условиями достижения целей Программы является решение следующих задач: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 xml:space="preserve">- </w:t>
      </w:r>
      <w:r w:rsidRPr="00977BDA">
        <w:rPr>
          <w:rFonts w:ascii="Arial" w:hAnsi="Arial" w:cs="Arial"/>
        </w:rPr>
        <w:t>предупреждение опасного поведения участников дорожного движения и профилактика ДТП;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совершенствование контрольно-надзорной деятельности в сфере обеспечения безопасности дорожного движения;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 xml:space="preserve">- совершенствование организации движения транспорта и пешеходов в </w:t>
      </w:r>
      <w:proofErr w:type="gramStart"/>
      <w:r w:rsidRPr="00977BDA">
        <w:rPr>
          <w:rFonts w:ascii="Arial" w:hAnsi="Arial" w:cs="Arial"/>
        </w:rPr>
        <w:t>поселении..</w:t>
      </w:r>
      <w:proofErr w:type="gramEnd"/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>Предусматривается реализация таких мероприятий, как: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 xml:space="preserve">- </w:t>
      </w:r>
      <w:r w:rsidRPr="00977BDA">
        <w:rPr>
          <w:rFonts w:ascii="Arial" w:hAnsi="Arial" w:cs="Arial"/>
        </w:rPr>
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совершенствование работы по профилактике детского дорожно-транспортного травматизма.</w:t>
      </w:r>
    </w:p>
    <w:p w:rsidR="00977BDA" w:rsidRPr="00977BDA" w:rsidRDefault="00977BDA" w:rsidP="00977BDA">
      <w:pPr>
        <w:ind w:left="20"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В рамках реализации Программы планируется осуществление следующих первоочередных мероприятий: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организация дорожного движения;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профилактические мероприятия по пропаганде соблюдения правил дорожного движения, как водителями, так и пешеходами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диагностика автомобильных дорог местного значения - обследование, сбор и анализ информации о параметрах, характеристиках и условиях функционирования автомобильной дороги, о наличии повреждений ее элементов и причин их появления, о характеристиках транспортных потоков.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Срок реализации программы 2023-2025 годы.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>3. ИСТОЧНИКИ ФИНАНСИРОВАНИЯ ПРОГРАММЫ: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 xml:space="preserve">- бюджет муниципального </w:t>
      </w:r>
      <w:proofErr w:type="gramStart"/>
      <w:r w:rsidRPr="00977BDA">
        <w:rPr>
          <w:rFonts w:ascii="Arial" w:hAnsi="Arial" w:cs="Arial"/>
        </w:rPr>
        <w:t>образовании  «</w:t>
      </w:r>
      <w:proofErr w:type="gramEnd"/>
      <w:r w:rsidRPr="00977BDA">
        <w:rPr>
          <w:rFonts w:ascii="Arial" w:hAnsi="Arial" w:cs="Arial"/>
        </w:rPr>
        <w:t>Покровка»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иные источники.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>3.1. ОБЪЕМ ФИНАНСИРОВАНИЯ ПРОГРАММЫ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Финансирование мероприятий по обеспечению безопасности дорожного движения на территории муниципального образовании «Покровка» в 2022 году планируется за счет средств бюджета муниципального образования в пределах предусмотренных средств и иных источников.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 xml:space="preserve">Объемы финансирования Программы на 2022-2024 годы носят прогнозный характер и подлежат уточнению в установленном порядке, в </w:t>
      </w:r>
      <w:proofErr w:type="spellStart"/>
      <w:r w:rsidRPr="00977BDA">
        <w:rPr>
          <w:rFonts w:ascii="Arial" w:hAnsi="Arial" w:cs="Arial"/>
        </w:rPr>
        <w:t>т.ч</w:t>
      </w:r>
      <w:proofErr w:type="spellEnd"/>
      <w:r w:rsidRPr="00977BDA">
        <w:rPr>
          <w:rFonts w:ascii="Arial" w:hAnsi="Arial" w:cs="Arial"/>
        </w:rPr>
        <w:t>. при поступлении внебюджетных средств.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t>4. КОНТРОЛЬ ЗА ХОДОМ РЕАЛИЗАЦИИ И ВЫПОЛНЕНИЕМ ПРОГРАММЫ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Контроль за выполнением Программы включает: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периодическую отчетность о реализации программы мероприятий;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lastRenderedPageBreak/>
        <w:t>- контроль за сроками выполнения Программы;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- контроль за качеством и эффективностью реализуемых программных мероприятий.</w:t>
      </w:r>
    </w:p>
    <w:p w:rsidR="00977BDA" w:rsidRPr="00977BDA" w:rsidRDefault="00977BDA" w:rsidP="00977BDA">
      <w:pPr>
        <w:ind w:firstLine="709"/>
        <w:jc w:val="both"/>
        <w:rPr>
          <w:rFonts w:ascii="Arial" w:hAnsi="Arial" w:cs="Arial"/>
        </w:rPr>
      </w:pPr>
      <w:r w:rsidRPr="00977BDA">
        <w:rPr>
          <w:rFonts w:ascii="Arial" w:hAnsi="Arial" w:cs="Arial"/>
        </w:rPr>
        <w:t>Контроль за выполнением Программы осуществляется администрацией муниципального образовании «Покровка»</w:t>
      </w:r>
    </w:p>
    <w:p w:rsidR="00977BDA" w:rsidRPr="00977BDA" w:rsidRDefault="00977BDA" w:rsidP="00977BDA">
      <w:pPr>
        <w:ind w:firstLine="709"/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rPr>
          <w:rFonts w:ascii="Arial" w:hAnsi="Arial" w:cs="Arial"/>
        </w:rPr>
      </w:pPr>
      <w:r w:rsidRPr="00977BDA">
        <w:rPr>
          <w:rFonts w:ascii="Arial" w:hAnsi="Arial" w:cs="Arial"/>
        </w:rPr>
        <w:br w:type="page"/>
      </w:r>
    </w:p>
    <w:p w:rsidR="00977BDA" w:rsidRPr="00977BDA" w:rsidRDefault="00977BDA" w:rsidP="00977BDA">
      <w:pPr>
        <w:jc w:val="center"/>
        <w:rPr>
          <w:rFonts w:ascii="Arial" w:hAnsi="Arial" w:cs="Arial"/>
        </w:rPr>
      </w:pPr>
      <w:r w:rsidRPr="00977BDA">
        <w:rPr>
          <w:rFonts w:ascii="Arial" w:hAnsi="Arial" w:cs="Arial"/>
          <w:b/>
          <w:bCs/>
        </w:rPr>
        <w:lastRenderedPageBreak/>
        <w:t>5. МЕРОПРИЯТИЯ ПРОГРАММЫ</w:t>
      </w:r>
    </w:p>
    <w:tbl>
      <w:tblPr>
        <w:tblW w:w="14374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212"/>
        <w:gridCol w:w="1306"/>
        <w:gridCol w:w="2037"/>
        <w:gridCol w:w="2127"/>
        <w:gridCol w:w="1771"/>
        <w:gridCol w:w="2139"/>
        <w:gridCol w:w="2079"/>
      </w:tblGrid>
      <w:tr w:rsidR="00977BDA" w:rsidRPr="00977BDA" w:rsidTr="00977BDA">
        <w:trPr>
          <w:trHeight w:val="675"/>
        </w:trPr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center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№</w:t>
            </w:r>
          </w:p>
        </w:tc>
        <w:tc>
          <w:tcPr>
            <w:tcW w:w="22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center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Наименование мероприятия</w:t>
            </w:r>
          </w:p>
        </w:tc>
        <w:tc>
          <w:tcPr>
            <w:tcW w:w="7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center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Объём финансирования, тыс. руб.</w:t>
            </w:r>
          </w:p>
        </w:tc>
        <w:tc>
          <w:tcPr>
            <w:tcW w:w="2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center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Источник финансирования</w:t>
            </w:r>
          </w:p>
        </w:tc>
        <w:tc>
          <w:tcPr>
            <w:tcW w:w="2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center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Исполнитель</w:t>
            </w:r>
          </w:p>
        </w:tc>
      </w:tr>
      <w:tr w:rsidR="00977BDA" w:rsidRPr="00977BDA" w:rsidTr="00977BDA">
        <w:trPr>
          <w:trHeight w:val="6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center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Итого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2023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both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2024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both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2025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</w:p>
        </w:tc>
      </w:tr>
      <w:tr w:rsidR="00977BDA" w:rsidRPr="00977BDA" w:rsidTr="00977BDA">
        <w:trPr>
          <w:trHeight w:val="615"/>
        </w:trPr>
        <w:tc>
          <w:tcPr>
            <w:tcW w:w="1437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center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Основное мероприятие «Совершенствование организации дорожного движения транспорта и пешеходов на территории муниципального образования «Покровка»</w:t>
            </w:r>
          </w:p>
        </w:tc>
      </w:tr>
      <w:tr w:rsidR="00977BDA" w:rsidRPr="00977BDA" w:rsidTr="00977BDA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1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Приобретение дорожных знаков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21 000 рублей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 xml:space="preserve">6 000 рублей 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 xml:space="preserve">6 000 рублей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 xml:space="preserve">6 000 рублей 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Местный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бюджет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 xml:space="preserve">Администрация муниципального образования </w:t>
            </w:r>
            <w:r w:rsidRPr="00977BDA">
              <w:rPr>
                <w:rFonts w:ascii="Arial" w:hAnsi="Arial" w:cs="Arial"/>
                <w:spacing w:val="1"/>
                <w:highlight w:val="yellow"/>
              </w:rPr>
              <w:t>«Покровка»</w:t>
            </w:r>
          </w:p>
        </w:tc>
      </w:tr>
      <w:tr w:rsidR="00977BDA" w:rsidRPr="00977BDA" w:rsidTr="00977BDA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2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Установка дорожных знаков организации дорожного движения внутри населенного пункта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both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21 000 рублей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7 000 рублей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7 000 рублей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7 000 рублей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Местный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бюджет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both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 xml:space="preserve">Администрация муниципального образования </w:t>
            </w:r>
            <w:r w:rsidRPr="00977BDA">
              <w:rPr>
                <w:rFonts w:ascii="Arial" w:hAnsi="Arial" w:cs="Arial"/>
                <w:highlight w:val="yellow"/>
              </w:rPr>
              <w:t>«Покровка»</w:t>
            </w:r>
          </w:p>
        </w:tc>
      </w:tr>
      <w:tr w:rsidR="00977BDA" w:rsidRPr="00977BDA" w:rsidTr="00977BDA">
        <w:trPr>
          <w:trHeight w:val="698"/>
        </w:trPr>
        <w:tc>
          <w:tcPr>
            <w:tcW w:w="1437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center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Основное мероприятие «Повышение правового сознания и предупреждение опасного поведения участников дорожного движения»</w:t>
            </w:r>
          </w:p>
        </w:tc>
      </w:tr>
      <w:tr w:rsidR="00977BDA" w:rsidRPr="00977BDA" w:rsidTr="00977BDA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1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both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2"/>
              </w:rPr>
              <w:t>Оформление «уголков» по безопасности дорожного движения в учреждениях поселения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both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0 рублей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0 рублей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0 рублей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0 рублей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Местный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бюджет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both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Руководители учреждений поселения</w:t>
            </w:r>
          </w:p>
        </w:tc>
      </w:tr>
      <w:tr w:rsidR="00977BDA" w:rsidRPr="00977BDA" w:rsidTr="00977BDA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2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Распространение совместно с представителями государственной инспекции безопасности дорожного движения среди населения, населения наглядной агитации по пропаганде участников дорожного движения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6 000 рублей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2 000 рублей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2 000 рублей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>2 000 рублей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Местный</w:t>
            </w:r>
          </w:p>
          <w:p w:rsidR="00977BDA" w:rsidRPr="00977BDA" w:rsidRDefault="00977BDA">
            <w:pPr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  <w:spacing w:val="1"/>
              </w:rPr>
              <w:t>бюджет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BDA" w:rsidRPr="00977BDA" w:rsidRDefault="00977BDA">
            <w:pPr>
              <w:jc w:val="both"/>
              <w:rPr>
                <w:rFonts w:ascii="Arial" w:hAnsi="Arial" w:cs="Arial"/>
              </w:rPr>
            </w:pPr>
            <w:r w:rsidRPr="00977BDA">
              <w:rPr>
                <w:rFonts w:ascii="Arial" w:hAnsi="Arial" w:cs="Arial"/>
              </w:rPr>
              <w:t xml:space="preserve">Администрация муниципального образования </w:t>
            </w:r>
            <w:r w:rsidRPr="00977BDA">
              <w:rPr>
                <w:rFonts w:ascii="Arial" w:hAnsi="Arial" w:cs="Arial"/>
                <w:highlight w:val="yellow"/>
              </w:rPr>
              <w:t>«Покровка»</w:t>
            </w:r>
          </w:p>
        </w:tc>
      </w:tr>
    </w:tbl>
    <w:p w:rsidR="00977BDA" w:rsidRPr="00977BDA" w:rsidRDefault="00977BDA" w:rsidP="00977BDA">
      <w:pPr>
        <w:rPr>
          <w:rFonts w:ascii="Arial" w:hAnsi="Arial" w:cs="Arial"/>
        </w:rPr>
      </w:pPr>
      <w:r w:rsidRPr="00977BDA">
        <w:rPr>
          <w:rFonts w:ascii="Arial" w:hAnsi="Arial" w:cs="Arial"/>
        </w:rPr>
        <w:t> </w:t>
      </w:r>
    </w:p>
    <w:p w:rsidR="00977BDA" w:rsidRPr="00977BDA" w:rsidRDefault="00977BDA" w:rsidP="00977BDA">
      <w:pPr>
        <w:rPr>
          <w:rFonts w:ascii="Arial" w:eastAsia="Calibri" w:hAnsi="Arial" w:cs="Arial"/>
          <w:lang w:eastAsia="en-US"/>
        </w:rPr>
      </w:pPr>
    </w:p>
    <w:p w:rsidR="00977BDA" w:rsidRPr="00977BDA" w:rsidRDefault="00977BDA" w:rsidP="00977BDA">
      <w:pPr>
        <w:jc w:val="center"/>
        <w:rPr>
          <w:rFonts w:ascii="Arial" w:hAnsi="Arial" w:cs="Arial"/>
          <w:bCs/>
        </w:rPr>
      </w:pPr>
    </w:p>
    <w:p w:rsidR="00977BDA" w:rsidRPr="00977BDA" w:rsidRDefault="00977BDA" w:rsidP="00977BDA">
      <w:pPr>
        <w:jc w:val="center"/>
        <w:rPr>
          <w:rFonts w:ascii="Arial" w:hAnsi="Arial" w:cs="Arial"/>
          <w:bCs/>
        </w:rPr>
      </w:pPr>
    </w:p>
    <w:p w:rsidR="00977BDA" w:rsidRPr="00977BDA" w:rsidRDefault="00977BDA" w:rsidP="00977BDA">
      <w:pPr>
        <w:jc w:val="center"/>
        <w:rPr>
          <w:rFonts w:ascii="Arial" w:hAnsi="Arial" w:cs="Arial"/>
          <w:bCs/>
        </w:rPr>
      </w:pPr>
    </w:p>
    <w:p w:rsidR="00977BDA" w:rsidRPr="00977BDA" w:rsidRDefault="00977BDA" w:rsidP="00977BDA">
      <w:pPr>
        <w:jc w:val="center"/>
        <w:rPr>
          <w:rFonts w:ascii="Arial" w:hAnsi="Arial" w:cs="Arial"/>
          <w:bCs/>
        </w:rPr>
      </w:pPr>
    </w:p>
    <w:p w:rsidR="00977BDA" w:rsidRPr="00977BDA" w:rsidRDefault="00977BDA" w:rsidP="00977BDA">
      <w:pPr>
        <w:jc w:val="center"/>
        <w:rPr>
          <w:rFonts w:ascii="Arial" w:hAnsi="Arial" w:cs="Arial"/>
          <w:bCs/>
        </w:rPr>
      </w:pPr>
    </w:p>
    <w:p w:rsidR="00A47887" w:rsidRPr="00977BDA" w:rsidRDefault="00A47887"/>
    <w:sectPr w:rsidR="00A47887" w:rsidRPr="00977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A574C"/>
    <w:multiLevelType w:val="hybridMultilevel"/>
    <w:tmpl w:val="9410D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910"/>
    <w:rsid w:val="00977BDA"/>
    <w:rsid w:val="00A47887"/>
    <w:rsid w:val="00E6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89545"/>
  <w15:chartTrackingRefBased/>
  <w15:docId w15:val="{C33D9048-821A-4482-82E2-6454F512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977BDA"/>
    <w:rPr>
      <w:rFonts w:ascii="Calibri" w:eastAsia="Calibri" w:hAnsi="Calibri" w:cs="Calibri"/>
      <w:lang w:val="x-none"/>
    </w:rPr>
  </w:style>
  <w:style w:type="paragraph" w:styleId="a4">
    <w:name w:val="List Paragraph"/>
    <w:basedOn w:val="a"/>
    <w:link w:val="a3"/>
    <w:uiPriority w:val="34"/>
    <w:qFormat/>
    <w:rsid w:val="00977BD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1442</Words>
  <Characters>8223</Characters>
  <Application>Microsoft Office Word</Application>
  <DocSecurity>0</DocSecurity>
  <Lines>68</Lines>
  <Paragraphs>19</Paragraphs>
  <ScaleCrop>false</ScaleCrop>
  <Company/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3</cp:revision>
  <dcterms:created xsi:type="dcterms:W3CDTF">2023-06-15T07:18:00Z</dcterms:created>
  <dcterms:modified xsi:type="dcterms:W3CDTF">2023-06-15T07:20:00Z</dcterms:modified>
</cp:coreProperties>
</file>